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C1" w:rsidRDefault="004739C1" w:rsidP="009048D8">
      <w:pPr>
        <w:pStyle w:val="text"/>
      </w:pPr>
    </w:p>
    <w:p w:rsidR="00E871EB" w:rsidRDefault="009857EE" w:rsidP="009048D8">
      <w:pPr>
        <w:pStyle w:val="text"/>
      </w:pPr>
      <w:r>
        <w:rPr>
          <w:noProof/>
          <w:lang w:eastAsia="en-GB"/>
        </w:rPr>
        <w:drawing>
          <wp:anchor distT="0" distB="0" distL="114300" distR="114300" simplePos="0" relativeHeight="251653632" behindDoc="0" locked="0" layoutInCell="1" allowOverlap="1">
            <wp:simplePos x="0" y="0"/>
            <wp:positionH relativeFrom="column">
              <wp:posOffset>4681220</wp:posOffset>
            </wp:positionH>
            <wp:positionV relativeFrom="paragraph">
              <wp:posOffset>31750</wp:posOffset>
            </wp:positionV>
            <wp:extent cx="1529080" cy="1419225"/>
            <wp:effectExtent l="19050" t="0" r="0" b="0"/>
            <wp:wrapSquare wrapText="bothSides"/>
            <wp:docPr id="1911" name="Picture 1911" descr="cliff fall 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cliff fall warning sign"/>
                    <pic:cNvPicPr>
                      <a:picLocks noChangeAspect="1" noChangeArrowheads="1"/>
                    </pic:cNvPicPr>
                  </pic:nvPicPr>
                  <pic:blipFill>
                    <a:blip r:embed="rId8" cstate="print"/>
                    <a:srcRect l="3021" t="3254"/>
                    <a:stretch>
                      <a:fillRect/>
                    </a:stretch>
                  </pic:blipFill>
                  <pic:spPr bwMode="auto">
                    <a:xfrm>
                      <a:off x="0" y="0"/>
                      <a:ext cx="1529080" cy="1419225"/>
                    </a:xfrm>
                    <a:prstGeom prst="rect">
                      <a:avLst/>
                    </a:prstGeom>
                    <a:noFill/>
                    <a:ln w="9525">
                      <a:noFill/>
                      <a:miter lim="800000"/>
                      <a:headEnd/>
                      <a:tailEnd/>
                    </a:ln>
                  </pic:spPr>
                </pic:pic>
              </a:graphicData>
            </a:graphic>
          </wp:anchor>
        </w:drawing>
      </w:r>
      <w:r w:rsidR="00E22558" w:rsidRPr="00BE0F61">
        <w:t xml:space="preserve">Coastal erosion is the process by which cliffs and rocks </w:t>
      </w:r>
      <w:r w:rsidR="0033563A" w:rsidRPr="00BE0F61">
        <w:t xml:space="preserve">along the coast </w:t>
      </w:r>
      <w:r w:rsidR="00E22558" w:rsidRPr="00BE0F61">
        <w:t xml:space="preserve">are broken up by the action </w:t>
      </w:r>
      <w:r w:rsidR="0033563A" w:rsidRPr="00BE0F61">
        <w:t xml:space="preserve">of waves, wind and landslides. </w:t>
      </w:r>
    </w:p>
    <w:p w:rsidR="0017667C" w:rsidRDefault="00E22558" w:rsidP="009048D8">
      <w:pPr>
        <w:pStyle w:val="text"/>
        <w:rPr>
          <w:lang w:val="en-US"/>
        </w:rPr>
      </w:pPr>
      <w:r w:rsidRPr="00BE0F61">
        <w:t xml:space="preserve">The Holderness </w:t>
      </w:r>
      <w:r w:rsidR="0015475F">
        <w:t>c</w:t>
      </w:r>
      <w:r w:rsidRPr="00BE0F61">
        <w:t xml:space="preserve">oastline of Yorkshire suffers from </w:t>
      </w:r>
      <w:r w:rsidR="0033563A" w:rsidRPr="00BE0F61">
        <w:t xml:space="preserve">some of </w:t>
      </w:r>
      <w:r w:rsidRPr="00BE0F61">
        <w:t xml:space="preserve">the worst coastal erosion in Europe.  During the last 2000 years the coastline has retreated by almost 400 metres and over 30 villages between Bridlington and Spurn Head have been lost to the sea.  </w:t>
      </w:r>
      <w:r w:rsidR="0033563A" w:rsidRPr="00BE0F61">
        <w:rPr>
          <w:lang w:val="en-US"/>
        </w:rPr>
        <w:t xml:space="preserve">Geologists study the </w:t>
      </w:r>
      <w:r w:rsidR="0033563A" w:rsidRPr="0033563A">
        <w:rPr>
          <w:lang w:val="en-US"/>
        </w:rPr>
        <w:t xml:space="preserve">coast </w:t>
      </w:r>
      <w:r w:rsidR="009B6487" w:rsidRPr="00BE0F61">
        <w:rPr>
          <w:lang w:val="en-US"/>
        </w:rPr>
        <w:t>to predict how it will change over time</w:t>
      </w:r>
      <w:r w:rsidR="0033563A" w:rsidRPr="0033563A">
        <w:rPr>
          <w:lang w:val="en-US"/>
        </w:rPr>
        <w:t xml:space="preserve">. </w:t>
      </w:r>
    </w:p>
    <w:p w:rsidR="00B1704A" w:rsidRPr="0017667C" w:rsidRDefault="0017667C" w:rsidP="009048D8">
      <w:pPr>
        <w:pStyle w:val="text"/>
      </w:pPr>
      <w:r>
        <w:rPr>
          <w:lang w:val="en-US"/>
        </w:rPr>
        <w:t>Geologists</w:t>
      </w:r>
      <w:r w:rsidR="009B6487" w:rsidRPr="00BE0F61">
        <w:rPr>
          <w:lang w:val="en-US"/>
        </w:rPr>
        <w:t xml:space="preserve"> use increasingly sophisticated methods to address a range of questions</w:t>
      </w:r>
      <w:r>
        <w:rPr>
          <w:lang w:val="en-US"/>
        </w:rPr>
        <w:t xml:space="preserve">. However </w:t>
      </w:r>
      <w:r w:rsidR="004909E2">
        <w:rPr>
          <w:lang w:val="en-US"/>
        </w:rPr>
        <w:t>this activity will show you how</w:t>
      </w:r>
      <w:r w:rsidR="009B6487" w:rsidRPr="00BE0F61">
        <w:rPr>
          <w:lang w:val="en-US"/>
        </w:rPr>
        <w:t xml:space="preserve">, given a set of measurements along the coastline, </w:t>
      </w:r>
      <w:r w:rsidR="004909E2">
        <w:rPr>
          <w:lang w:val="en-US"/>
        </w:rPr>
        <w:t>you</w:t>
      </w:r>
      <w:r w:rsidR="009B6487" w:rsidRPr="00BE0F61">
        <w:rPr>
          <w:lang w:val="en-US"/>
        </w:rPr>
        <w:t xml:space="preserve"> can approximate land area and the amount of area lost over a period of time. </w:t>
      </w:r>
    </w:p>
    <w:p w:rsidR="00FF17E5" w:rsidRPr="004739C1" w:rsidRDefault="00D0491E" w:rsidP="004739C1">
      <w:pPr>
        <w:pStyle w:val="Bheading"/>
      </w:pPr>
      <w:r>
        <w:rPr>
          <w:noProof/>
          <w:lang w:eastAsia="en-GB"/>
        </w:rPr>
        <w:pict>
          <v:group id="_x0000_s2963" style="position:absolute;margin-left:341.9pt;margin-top:0;width:154.9pt;height:114.75pt;z-index:-251651072" coordorigin="8256,5767" coordsize="3098,2295">
            <v:group id="_x0000_s2933" style="position:absolute;left:8658;top:6097;width:2631;height:1958" coordorigin="8325,6049" coordsize="2631,1958" o:regroupid="25">
              <v:rect id="_x0000_s2806" style="position:absolute;left:9465;top:6061;width:1491;height:1935" o:regroupid="18" fillcolor="#9cf" stroked="f">
                <o:lock v:ext="edit" aspectratio="t"/>
              </v:rect>
              <v:shape id="_x0000_s2803" style="position:absolute;left:8781;top:6049;width:1463;height:1958" coordsize="1463,1958" o:regroupid="18" path="m,l,1958r1163,l1065,1650r-22,-142l1058,1440r,-82l1178,1170r60,-97l1298,923r37,-165l1350,698r8,-45l1440,413r23,-113l1463,203,1418,90,1365,15,,xe" fillcolor="#cfc" stroked="f">
                <v:path arrowok="t"/>
                <o:lock v:ext="edit" aspectratio="t"/>
              </v:shape>
              <v:line id="_x0000_s2837" style="position:absolute" from="8328,6052" to="8786,6052" o:regroupid="18">
                <v:stroke dashstyle="1 1"/>
                <o:lock v:ext="edit" aspectratio="t"/>
              </v:line>
              <v:line id="_x0000_s2838" style="position:absolute" from="8325,6235" to="8783,6235" o:regroupid="18">
                <v:stroke dashstyle="1 1"/>
                <o:lock v:ext="edit" aspectratio="t"/>
              </v:line>
            </v:group>
            <v:group id="_x0000_s2932" style="position:absolute;left:8256;top:5767;width:3098;height:2295" coordorigin="7918,5707" coordsize="3098,2295" o:regroupid="25">
              <v:group id="_x0000_s2801" style="position:absolute;left:8331;top:5719;width:1916;height:2283" coordorigin="8490,8025" coordsize="1916,2283" o:regroupid="18">
                <o:lock v:ext="edit" aspectratio="t"/>
                <v:group id="_x0000_s2798" style="position:absolute;left:8934;top:8363;width:1472;height:1945" coordorigin="8934,8363" coordsize="1472,1945" o:regroupid="7">
                  <o:lock v:ext="edit" aspectratio="t"/>
                  <v:shape id="_x0000_s2736" style="position:absolute;left:9225;top:9126;width:1939;height:422;rotation:90" coordsize="6458,1406" o:regroupid="8" path="m,301c54,284,108,268,180,233,252,198,356,127,435,91,514,55,584,30,653,16,722,2,801,9,848,8v47,-1,46,-8,90,c982,16,1039,37,1110,53v71,16,163,28,255,53c1457,131,1553,166,1665,203v112,37,248,84,375,128c2167,375,2326,436,2430,466v104,30,141,28,233,45c2755,528,2886,546,2985,571v99,25,185,56,270,90c3340,695,3415,731,3495,773v80,42,181,109,240,143c3794,950,3805,951,3848,976v43,25,86,57,142,90c4046,1099,4116,1131,4185,1171v69,40,140,101,218,135c4481,1340,4584,1358,4650,1373v66,15,78,18,150,23c4872,1401,5004,1406,5085,1403v81,-3,116,-7,203,-22c5375,1366,5511,1338,5610,1313v99,-25,185,-57,270,-82c5965,1206,6043,1187,6120,1163v77,-24,169,-55,225,-75c6401,1068,6429,1055,6458,1043e" filled="f" strokeweight="1.25pt">
                    <v:path arrowok="t"/>
                    <o:lock v:ext="edit" aspectratio="t"/>
                  </v:shape>
                  <v:line id="_x0000_s2739" style="position:absolute;rotation:-90;flip:y" from="9623,7676" to="9623,9054" o:regroupid="8" strokeweight="1.25pt">
                    <v:stroke endarrow="classic" endarrowwidth="narrow"/>
                    <o:lock v:ext="edit" aspectratio="t"/>
                  </v:line>
                  <v:line id="_x0000_s2740" style="position:absolute;rotation:-90;flip:y" from="9515,9726" to="9515,10885" o:regroupid="8" strokeweight="1.25pt">
                    <v:stroke endarrow="classic" endarrowwidth="narrow"/>
                    <o:lock v:ext="edit" aspectratio="t"/>
                  </v:line>
                  <v:line id="_x0000_s2741" style="position:absolute;rotation:90;flip:x y" from="7967,9336" to="9912,9336" o:regroupid="8" strokeweight="1.25pt">
                    <o:lock v:ext="edit" aspectratio="t"/>
                  </v:line>
                  <v:line id="_x0000_s2743" style="position:absolute;rotation:-90;flip:y" from="9681,7817" to="9681,9262" o:regroupid="8" strokeweight="1.25pt">
                    <v:stroke endarrow="classic" endarrowwidth="narrow"/>
                    <o:lock v:ext="edit" aspectratio="t"/>
                  </v:line>
                  <v:line id="_x0000_s2744" style="position:absolute;rotation:-90;flip:y" from="9671,8006" to="9671,9432" o:regroupid="8" strokeweight="1.25pt">
                    <v:stroke endarrow="classic" endarrowwidth="narrow"/>
                    <o:lock v:ext="edit" aspectratio="t"/>
                  </v:line>
                  <v:line id="_x0000_s2745" style="position:absolute;rotation:-90;flip:y" from="9641,8204" to="9641,9570" o:regroupid="8" strokeweight="1.25pt">
                    <v:stroke endarrow="classic" endarrowwidth="narrow"/>
                    <o:lock v:ext="edit" aspectratio="t"/>
                  </v:line>
                  <v:line id="_x0000_s2746" style="position:absolute" from="9533,9007" to="9533,10164" o:regroupid="8">
                    <v:stroke dashstyle="1 1" endarrowwidth="narrow"/>
                    <o:lock v:ext="edit" aspectratio="t"/>
                  </v:line>
                </v:group>
                <v:shapetype id="_x0000_t202" coordsize="21600,21600" o:spt="202" path="m,l,21600r21600,l21600,xe">
                  <v:stroke joinstyle="miter"/>
                  <v:path gradientshapeok="t" o:connecttype="rect"/>
                </v:shapetype>
                <v:shape id="_x0000_s2750" type="#_x0000_t202" style="position:absolute;left:9135;top:8025;width:1095;height:360" o:regroupid="7" filled="f" stroked="f">
                  <o:lock v:ext="edit" aspectratio="t"/>
                  <v:textbox style="mso-next-textbox:#_x0000_s2750">
                    <w:txbxContent>
                      <w:p w:rsidR="002B2852" w:rsidRPr="00E871EB" w:rsidRDefault="002B2852">
                        <w:pPr>
                          <w:rPr>
                            <w:rFonts w:ascii="Calibri" w:hAnsi="Calibri"/>
                            <w:b/>
                          </w:rPr>
                        </w:pPr>
                        <w:r w:rsidRPr="00E871EB">
                          <w:rPr>
                            <w:rFonts w:ascii="Calibri" w:hAnsi="Calibri"/>
                            <w:b/>
                          </w:rPr>
                          <w:t>offsets</w:t>
                        </w:r>
                      </w:p>
                    </w:txbxContent>
                  </v:textbox>
                </v:shape>
                <v:shape id="_x0000_s2751" type="#_x0000_t202" style="position:absolute;left:8490;top:8865;width:555;height:1020" o:regroupid="7" filled="f" stroked="f">
                  <o:lock v:ext="edit" aspectratio="t"/>
                  <v:textbox style="layout-flow:vertical;mso-next-textbox:#_x0000_s2751">
                    <w:txbxContent>
                      <w:p w:rsidR="002B2852" w:rsidRDefault="002B2852">
                        <w:pPr>
                          <w:rPr>
                            <w:b/>
                          </w:rPr>
                        </w:pPr>
                        <w:r w:rsidRPr="00E871EB">
                          <w:rPr>
                            <w:rFonts w:ascii="Calibri" w:hAnsi="Calibri"/>
                            <w:b/>
                          </w:rPr>
                          <w:t>baseline</w:t>
                        </w:r>
                      </w:p>
                    </w:txbxContent>
                  </v:textbox>
                </v:shape>
              </v:group>
              <v:group id="_x0000_s2754" style="position:absolute;left:7918;top:5707;width:615;height:1134" coordorigin="10050,9033" coordsize="615,1134" o:regroupid="18">
                <o:lock v:ext="edit" aspectratio="t"/>
                <v:line id="_x0000_s2752" style="position:absolute;flip:y" from="10275,9033" to="10275,9663">
                  <v:stroke endarrow="block"/>
                  <o:lock v:ext="edit" aspectratio="t"/>
                </v:line>
                <v:shape id="_x0000_s2753" type="#_x0000_t202" style="position:absolute;left:10050;top:9627;width:615;height:540" filled="f" stroked="f">
                  <o:lock v:ext="edit" aspectratio="t"/>
                  <v:textbox style="mso-next-textbox:#_x0000_s2753">
                    <w:txbxContent>
                      <w:p w:rsidR="002B2852" w:rsidRPr="00E871EB" w:rsidRDefault="002B2852">
                        <w:pPr>
                          <w:pStyle w:val="Heading7"/>
                          <w:rPr>
                            <w:rFonts w:ascii="Calibri" w:hAnsi="Calibri"/>
                          </w:rPr>
                        </w:pPr>
                        <w:r w:rsidRPr="00E871EB">
                          <w:rPr>
                            <w:rFonts w:ascii="Calibri" w:hAnsi="Calibri"/>
                          </w:rPr>
                          <w:t>N</w:t>
                        </w:r>
                      </w:p>
                    </w:txbxContent>
                  </v:textbox>
                </v:shape>
              </v:group>
              <v:shape id="_x0000_s2800" type="#_x0000_t202" style="position:absolute;left:9921;top:7069;width:1095;height:360" o:regroupid="18" filled="f" stroked="f">
                <o:lock v:ext="edit" aspectratio="t"/>
                <v:textbox style="mso-next-textbox:#_x0000_s2800">
                  <w:txbxContent>
                    <w:p w:rsidR="002B2852" w:rsidRDefault="002B2852">
                      <w:pPr>
                        <w:rPr>
                          <w:b/>
                        </w:rPr>
                      </w:pPr>
                      <w:r w:rsidRPr="00E871EB">
                        <w:rPr>
                          <w:rFonts w:ascii="Calibri" w:hAnsi="Calibri"/>
                          <w:b/>
                        </w:rPr>
                        <w:t>coastline</w:t>
                      </w:r>
                    </w:p>
                  </w:txbxContent>
                </v:textbox>
              </v:shape>
              <v:shape id="_x0000_s2835" type="#_x0000_t202" style="position:absolute;left:8190;top:5940;width:757;height:435" o:regroupid="18" filled="f" stroked="f">
                <o:lock v:ext="edit" aspectratio="t"/>
                <v:textbox style="mso-next-textbox:#_x0000_s2835">
                  <w:txbxContent>
                    <w:p w:rsidR="002B2852" w:rsidRDefault="002B2852">
                      <w:pPr>
                        <w:rPr>
                          <w:b/>
                          <w:sz w:val="14"/>
                        </w:rPr>
                      </w:pPr>
                      <w:r w:rsidRPr="00E871EB">
                        <w:rPr>
                          <w:rFonts w:ascii="Calibri" w:hAnsi="Calibri"/>
                          <w:b/>
                        </w:rPr>
                        <w:t>10 m</w:t>
                      </w:r>
                    </w:p>
                  </w:txbxContent>
                </v:textbox>
              </v:shape>
              <v:line id="_x0000_s2836" style="position:absolute" from="8505,5840" to="8505,6042" o:regroupid="18">
                <v:stroke startarrowwidth="narrow" startarrowlength="short" endarrow="classic" endarrowwidth="narrow" endarrowlength="short"/>
                <o:lock v:ext="edit" aspectratio="t"/>
              </v:line>
              <v:line id="_x0000_s2839" style="position:absolute;flip:y" from="8505,6269" to="8505,6471" o:regroupid="18">
                <v:stroke startarrowwidth="narrow" startarrowlength="short" endarrow="classic" endarrowwidth="narrow" endarrowlength="short"/>
                <o:lock v:ext="edit" aspectratio="t"/>
              </v:line>
            </v:group>
          </v:group>
        </w:pict>
      </w:r>
      <w:r w:rsidR="00F62071" w:rsidRPr="004739C1">
        <w:t xml:space="preserve">Information </w:t>
      </w:r>
      <w:r w:rsidR="006A6C2A" w:rsidRPr="004739C1">
        <w:t>sheet</w:t>
      </w:r>
      <w:r w:rsidR="004739C1" w:rsidRPr="004739C1">
        <w:t xml:space="preserve"> </w:t>
      </w:r>
      <w:proofErr w:type="gramStart"/>
      <w:r w:rsidR="00B1704A" w:rsidRPr="004739C1">
        <w:t xml:space="preserve">A </w:t>
      </w:r>
      <w:r w:rsidR="00F62071" w:rsidRPr="004739C1">
        <w:t xml:space="preserve"> </w:t>
      </w:r>
      <w:r w:rsidR="009B6487" w:rsidRPr="004739C1">
        <w:t>Estimating</w:t>
      </w:r>
      <w:proofErr w:type="gramEnd"/>
      <w:r w:rsidR="009B6487" w:rsidRPr="004739C1">
        <w:t xml:space="preserve"> </w:t>
      </w:r>
      <w:r w:rsidR="00B1704A" w:rsidRPr="004739C1">
        <w:t>l</w:t>
      </w:r>
      <w:r w:rsidR="00E22558" w:rsidRPr="004739C1">
        <w:t xml:space="preserve">and </w:t>
      </w:r>
      <w:r w:rsidR="00B1704A" w:rsidRPr="004739C1">
        <w:t>a</w:t>
      </w:r>
      <w:r w:rsidR="00E22558" w:rsidRPr="004739C1">
        <w:t>rea</w:t>
      </w:r>
    </w:p>
    <w:p w:rsidR="00E22558" w:rsidRPr="00FF17E5" w:rsidRDefault="00E22558" w:rsidP="00E871EB">
      <w:pPr>
        <w:pStyle w:val="text"/>
        <w:rPr>
          <w:b/>
        </w:rPr>
      </w:pPr>
      <w:r w:rsidRPr="00BE0F61">
        <w:t xml:space="preserve">The area of a piece of land with an irregular coastline can be </w:t>
      </w:r>
      <w:r w:rsidR="0017667C">
        <w:br/>
      </w:r>
      <w:r w:rsidRPr="00BE0F61">
        <w:t>estimated using a variety of methods.</w:t>
      </w:r>
    </w:p>
    <w:p w:rsidR="00E22558" w:rsidRPr="00BE0F61" w:rsidRDefault="00E22558" w:rsidP="00E871EB">
      <w:pPr>
        <w:pStyle w:val="text"/>
      </w:pPr>
      <w:r w:rsidRPr="00BE0F61">
        <w:t xml:space="preserve">Suppose we wish to estimate the area of the piece of the land </w:t>
      </w:r>
      <w:r w:rsidR="0017667C">
        <w:br/>
      </w:r>
      <w:r w:rsidRPr="00BE0F61">
        <w:t>shown in the sketch</w:t>
      </w:r>
      <w:r w:rsidR="0017667C">
        <w:t>. Then we</w:t>
      </w:r>
      <w:r w:rsidR="00176A4E" w:rsidRPr="00BE0F61">
        <w:t xml:space="preserve"> </w:t>
      </w:r>
      <w:r w:rsidR="0017667C">
        <w:t xml:space="preserve">want to </w:t>
      </w:r>
      <w:r w:rsidRPr="00BE0F61">
        <w:t xml:space="preserve">estimate how much of this land </w:t>
      </w:r>
      <w:r w:rsidR="0017667C">
        <w:br/>
      </w:r>
      <w:r w:rsidRPr="00BE0F61">
        <w:t xml:space="preserve">will be lost by coastal </w:t>
      </w:r>
      <w:r w:rsidR="009B6487" w:rsidRPr="00BE0F61">
        <w:t xml:space="preserve">erosion over a </w:t>
      </w:r>
      <w:r w:rsidR="000852C7" w:rsidRPr="00BE0F61">
        <w:t>2</w:t>
      </w:r>
      <w:r w:rsidRPr="00BE0F61">
        <w:t xml:space="preserve">0 year period.  </w:t>
      </w:r>
    </w:p>
    <w:p w:rsidR="00E22558" w:rsidRDefault="00E22558" w:rsidP="009048D8">
      <w:pPr>
        <w:pStyle w:val="text"/>
      </w:pPr>
      <w:r w:rsidRPr="00BE0F61">
        <w:t xml:space="preserve">The initial position of the coastline can be defined by measuring a </w:t>
      </w:r>
      <w:r w:rsidR="009B6487" w:rsidRPr="00BE0F61">
        <w:t>series of perpendicular distances</w:t>
      </w:r>
      <w:r w:rsidR="0036372C" w:rsidRPr="00BE0F61">
        <w:t xml:space="preserve"> (offsets)</w:t>
      </w:r>
      <w:r w:rsidR="0017667C">
        <w:t xml:space="preserve"> from a baseline as shown.</w:t>
      </w:r>
      <w:r w:rsidRPr="00BE0F61">
        <w:t xml:space="preserve"> In this case the baseline has been taken to be a line drawn from North to South and the </w:t>
      </w:r>
      <w:r w:rsidR="00176A4E" w:rsidRPr="00BE0F61">
        <w:t xml:space="preserve">measurements </w:t>
      </w:r>
      <w:r w:rsidRPr="00BE0F61">
        <w:t>have been taken at intervals of 10 metres.</w:t>
      </w:r>
      <w:r w:rsidR="00176A4E" w:rsidRPr="00BE0F61">
        <w:t xml:space="preserve"> </w:t>
      </w:r>
      <w:r w:rsidRPr="00BE0F61">
        <w:t xml:space="preserve">The baseline can then be taken as the </w:t>
      </w:r>
      <w:r w:rsidRPr="00E871EB">
        <w:rPr>
          <w:rFonts w:ascii="Times" w:hAnsi="Times"/>
          <w:i/>
        </w:rPr>
        <w:t>x</w:t>
      </w:r>
      <w:r w:rsidRPr="00BE0F61">
        <w:t xml:space="preserve"> axis as </w:t>
      </w:r>
      <w:r w:rsidR="0026700D" w:rsidRPr="00BE0F61">
        <w:t>shown below</w:t>
      </w:r>
      <w:r w:rsidR="009857EE">
        <w:t>.</w:t>
      </w:r>
      <w:r w:rsidRPr="00BE0F61">
        <w:t xml:space="preserve"> The table gives the offsets as </w:t>
      </w:r>
      <w:r w:rsidR="0017667C">
        <w:rPr>
          <w:rFonts w:ascii="Times New Roman" w:hAnsi="Times New Roman" w:cs="Times New Roman"/>
          <w:i/>
        </w:rPr>
        <w:t>y</w:t>
      </w:r>
      <w:r w:rsidRPr="00BE0F61">
        <w:t xml:space="preserve"> co-ordinates taken at 10 metre intervals of </w:t>
      </w:r>
      <w:r w:rsidR="00E871EB" w:rsidRPr="0017667C">
        <w:rPr>
          <w:rFonts w:ascii="Times New Roman" w:hAnsi="Times New Roman" w:cs="Times New Roman"/>
          <w:i/>
        </w:rPr>
        <w:t>x</w:t>
      </w:r>
      <w:r w:rsidRPr="00BE0F61">
        <w:t xml:space="preserve">.  </w:t>
      </w:r>
    </w:p>
    <w:p w:rsidR="004909E2" w:rsidRPr="004E39E5" w:rsidRDefault="00D0491E" w:rsidP="004739C1">
      <w:pPr>
        <w:pStyle w:val="text"/>
      </w:pPr>
      <w:r w:rsidRPr="00D0491E">
        <w:rPr>
          <w:noProof/>
          <w:color w:val="C00000"/>
          <w:sz w:val="20"/>
          <w:szCs w:val="20"/>
          <w:lang w:eastAsia="en-GB"/>
        </w:rPr>
        <w:pict>
          <v:shape id="_x0000_s2758" type="#_x0000_t202" style="position:absolute;margin-left:257.55pt;margin-top:7.4pt;width:132.75pt;height:199.5pt;z-index:251661824" o:regroupid="22" filled="f" stroked="f">
            <v:textbox style="mso-next-textbox:#_x0000_s275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68"/>
                    <w:gridCol w:w="1056"/>
                  </w:tblGrid>
                  <w:tr w:rsidR="002B2852" w:rsidRPr="003254F1">
                    <w:trPr>
                      <w:trHeight w:val="305"/>
                    </w:trPr>
                    <w:tc>
                      <w:tcPr>
                        <w:tcW w:w="1068" w:type="dxa"/>
                      </w:tcPr>
                      <w:p w:rsidR="002B2852" w:rsidRPr="003254F1" w:rsidRDefault="002B2852" w:rsidP="00E871EB">
                        <w:pPr>
                          <w:pStyle w:val="Table"/>
                          <w:rPr>
                            <w:b/>
                            <w:i/>
                            <w:snapToGrid w:val="0"/>
                          </w:rPr>
                        </w:pPr>
                        <w:r>
                          <w:rPr>
                            <w:rFonts w:ascii="Times" w:hAnsi="Times"/>
                            <w:b/>
                            <w:i/>
                            <w:snapToGrid w:val="0"/>
                          </w:rPr>
                          <w:t xml:space="preserve"> </w:t>
                        </w:r>
                        <w:r w:rsidRPr="00E871EB">
                          <w:rPr>
                            <w:rFonts w:ascii="Times" w:hAnsi="Times"/>
                            <w:b/>
                            <w:i/>
                            <w:snapToGrid w:val="0"/>
                          </w:rPr>
                          <w:t>x</w:t>
                        </w:r>
                        <w:r w:rsidRPr="003254F1">
                          <w:rPr>
                            <w:b/>
                            <w:i/>
                            <w:snapToGrid w:val="0"/>
                          </w:rPr>
                          <w:t xml:space="preserve"> </w:t>
                        </w:r>
                        <w:r w:rsidRPr="003254F1">
                          <w:rPr>
                            <w:snapToGrid w:val="0"/>
                          </w:rPr>
                          <w:t>(metres)</w:t>
                        </w:r>
                      </w:p>
                    </w:tc>
                    <w:tc>
                      <w:tcPr>
                        <w:tcW w:w="1056" w:type="dxa"/>
                      </w:tcPr>
                      <w:p w:rsidR="002B2852" w:rsidRPr="003254F1" w:rsidRDefault="002B2852" w:rsidP="00E871EB">
                        <w:pPr>
                          <w:pStyle w:val="Table"/>
                          <w:rPr>
                            <w:b/>
                            <w:i/>
                            <w:snapToGrid w:val="0"/>
                          </w:rPr>
                        </w:pPr>
                        <w:r>
                          <w:rPr>
                            <w:rFonts w:ascii="Times" w:hAnsi="Times"/>
                            <w:b/>
                            <w:i/>
                            <w:snapToGrid w:val="0"/>
                          </w:rPr>
                          <w:t xml:space="preserve"> </w:t>
                        </w:r>
                        <w:r w:rsidRPr="00E871EB">
                          <w:rPr>
                            <w:rFonts w:ascii="Times" w:hAnsi="Times"/>
                            <w:b/>
                            <w:i/>
                            <w:snapToGrid w:val="0"/>
                          </w:rPr>
                          <w:t>y</w:t>
                        </w:r>
                        <w:r w:rsidRPr="003254F1">
                          <w:rPr>
                            <w:b/>
                            <w:i/>
                            <w:snapToGrid w:val="0"/>
                          </w:rPr>
                          <w:t xml:space="preserve"> </w:t>
                        </w:r>
                        <w:r w:rsidRPr="003254F1">
                          <w:rPr>
                            <w:snapToGrid w:val="0"/>
                          </w:rPr>
                          <w:t>(metres)</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0</w:t>
                        </w:r>
                      </w:p>
                    </w:tc>
                    <w:tc>
                      <w:tcPr>
                        <w:tcW w:w="1056" w:type="dxa"/>
                      </w:tcPr>
                      <w:p w:rsidR="002B2852" w:rsidRPr="003254F1" w:rsidRDefault="002B2852" w:rsidP="00E871EB">
                        <w:pPr>
                          <w:pStyle w:val="Table"/>
                          <w:jc w:val="center"/>
                          <w:rPr>
                            <w:snapToGrid w:val="0"/>
                          </w:rPr>
                        </w:pPr>
                        <w:r w:rsidRPr="003254F1">
                          <w:rPr>
                            <w:snapToGrid w:val="0"/>
                          </w:rPr>
                          <w:t>61</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10</w:t>
                        </w:r>
                      </w:p>
                    </w:tc>
                    <w:tc>
                      <w:tcPr>
                        <w:tcW w:w="1056" w:type="dxa"/>
                      </w:tcPr>
                      <w:p w:rsidR="002B2852" w:rsidRPr="003254F1" w:rsidRDefault="002B2852" w:rsidP="00E871EB">
                        <w:pPr>
                          <w:pStyle w:val="Table"/>
                          <w:jc w:val="center"/>
                          <w:rPr>
                            <w:snapToGrid w:val="0"/>
                          </w:rPr>
                        </w:pPr>
                        <w:r w:rsidRPr="003254F1">
                          <w:rPr>
                            <w:snapToGrid w:val="0"/>
                          </w:rPr>
                          <w:t>65</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20</w:t>
                        </w:r>
                      </w:p>
                    </w:tc>
                    <w:tc>
                      <w:tcPr>
                        <w:tcW w:w="1056" w:type="dxa"/>
                      </w:tcPr>
                      <w:p w:rsidR="002B2852" w:rsidRPr="003254F1" w:rsidRDefault="002B2852" w:rsidP="00E871EB">
                        <w:pPr>
                          <w:pStyle w:val="Table"/>
                          <w:jc w:val="center"/>
                          <w:rPr>
                            <w:snapToGrid w:val="0"/>
                          </w:rPr>
                        </w:pPr>
                        <w:r w:rsidRPr="003254F1">
                          <w:rPr>
                            <w:snapToGrid w:val="0"/>
                          </w:rPr>
                          <w:t>64</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30</w:t>
                        </w:r>
                      </w:p>
                    </w:tc>
                    <w:tc>
                      <w:tcPr>
                        <w:tcW w:w="1056" w:type="dxa"/>
                      </w:tcPr>
                      <w:p w:rsidR="002B2852" w:rsidRPr="003254F1" w:rsidRDefault="002B2852" w:rsidP="00E871EB">
                        <w:pPr>
                          <w:pStyle w:val="Table"/>
                          <w:jc w:val="center"/>
                          <w:rPr>
                            <w:snapToGrid w:val="0"/>
                          </w:rPr>
                        </w:pPr>
                        <w:r w:rsidRPr="003254F1">
                          <w:rPr>
                            <w:snapToGrid w:val="0"/>
                          </w:rPr>
                          <w:t>61</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40</w:t>
                        </w:r>
                      </w:p>
                    </w:tc>
                    <w:tc>
                      <w:tcPr>
                        <w:tcW w:w="1056" w:type="dxa"/>
                      </w:tcPr>
                      <w:p w:rsidR="002B2852" w:rsidRPr="003254F1" w:rsidRDefault="002B2852" w:rsidP="00E871EB">
                        <w:pPr>
                          <w:pStyle w:val="Table"/>
                          <w:jc w:val="center"/>
                          <w:rPr>
                            <w:snapToGrid w:val="0"/>
                          </w:rPr>
                        </w:pPr>
                        <w:r w:rsidRPr="003254F1">
                          <w:rPr>
                            <w:snapToGrid w:val="0"/>
                          </w:rPr>
                          <w:t>58</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50</w:t>
                        </w:r>
                      </w:p>
                    </w:tc>
                    <w:tc>
                      <w:tcPr>
                        <w:tcW w:w="1056" w:type="dxa"/>
                      </w:tcPr>
                      <w:p w:rsidR="002B2852" w:rsidRPr="003254F1" w:rsidRDefault="002B2852" w:rsidP="00E871EB">
                        <w:pPr>
                          <w:pStyle w:val="Table"/>
                          <w:jc w:val="center"/>
                          <w:rPr>
                            <w:snapToGrid w:val="0"/>
                          </w:rPr>
                        </w:pPr>
                        <w:r w:rsidRPr="003254F1">
                          <w:rPr>
                            <w:snapToGrid w:val="0"/>
                          </w:rPr>
                          <w:t>56</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60</w:t>
                        </w:r>
                      </w:p>
                    </w:tc>
                    <w:tc>
                      <w:tcPr>
                        <w:tcW w:w="1056" w:type="dxa"/>
                      </w:tcPr>
                      <w:p w:rsidR="002B2852" w:rsidRPr="003254F1" w:rsidRDefault="002B2852" w:rsidP="00E871EB">
                        <w:pPr>
                          <w:pStyle w:val="Table"/>
                          <w:jc w:val="center"/>
                          <w:rPr>
                            <w:snapToGrid w:val="0"/>
                          </w:rPr>
                        </w:pPr>
                        <w:r w:rsidRPr="003254F1">
                          <w:rPr>
                            <w:snapToGrid w:val="0"/>
                          </w:rPr>
                          <w:t>51</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70</w:t>
                        </w:r>
                      </w:p>
                    </w:tc>
                    <w:tc>
                      <w:tcPr>
                        <w:tcW w:w="1056" w:type="dxa"/>
                      </w:tcPr>
                      <w:p w:rsidR="002B2852" w:rsidRPr="003254F1" w:rsidRDefault="002B2852" w:rsidP="00E871EB">
                        <w:pPr>
                          <w:pStyle w:val="Table"/>
                          <w:jc w:val="center"/>
                          <w:rPr>
                            <w:snapToGrid w:val="0"/>
                          </w:rPr>
                        </w:pPr>
                        <w:r w:rsidRPr="003254F1">
                          <w:rPr>
                            <w:snapToGrid w:val="0"/>
                          </w:rPr>
                          <w:t>46</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80</w:t>
                        </w:r>
                      </w:p>
                    </w:tc>
                    <w:tc>
                      <w:tcPr>
                        <w:tcW w:w="1056" w:type="dxa"/>
                      </w:tcPr>
                      <w:p w:rsidR="002B2852" w:rsidRPr="003254F1" w:rsidRDefault="002B2852" w:rsidP="00E871EB">
                        <w:pPr>
                          <w:pStyle w:val="Table"/>
                          <w:jc w:val="center"/>
                          <w:rPr>
                            <w:snapToGrid w:val="0"/>
                          </w:rPr>
                        </w:pPr>
                        <w:r w:rsidRPr="003254F1">
                          <w:rPr>
                            <w:snapToGrid w:val="0"/>
                          </w:rPr>
                          <w:t>45</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90</w:t>
                        </w:r>
                      </w:p>
                    </w:tc>
                    <w:tc>
                      <w:tcPr>
                        <w:tcW w:w="1056" w:type="dxa"/>
                      </w:tcPr>
                      <w:p w:rsidR="002B2852" w:rsidRPr="003254F1" w:rsidRDefault="002B2852" w:rsidP="00E871EB">
                        <w:pPr>
                          <w:pStyle w:val="Table"/>
                          <w:jc w:val="center"/>
                          <w:rPr>
                            <w:snapToGrid w:val="0"/>
                          </w:rPr>
                        </w:pPr>
                        <w:r w:rsidRPr="003254F1">
                          <w:rPr>
                            <w:snapToGrid w:val="0"/>
                          </w:rPr>
                          <w:t>47</w:t>
                        </w:r>
                      </w:p>
                    </w:tc>
                  </w:tr>
                  <w:tr w:rsidR="002B2852" w:rsidRPr="003254F1">
                    <w:trPr>
                      <w:trHeight w:val="247"/>
                    </w:trPr>
                    <w:tc>
                      <w:tcPr>
                        <w:tcW w:w="1068" w:type="dxa"/>
                      </w:tcPr>
                      <w:p w:rsidR="002B2852" w:rsidRPr="003254F1" w:rsidRDefault="002B2852" w:rsidP="00E871EB">
                        <w:pPr>
                          <w:pStyle w:val="Table"/>
                          <w:jc w:val="center"/>
                          <w:rPr>
                            <w:snapToGrid w:val="0"/>
                          </w:rPr>
                        </w:pPr>
                        <w:r w:rsidRPr="003254F1">
                          <w:rPr>
                            <w:snapToGrid w:val="0"/>
                          </w:rPr>
                          <w:t>100</w:t>
                        </w:r>
                      </w:p>
                    </w:tc>
                    <w:tc>
                      <w:tcPr>
                        <w:tcW w:w="1056" w:type="dxa"/>
                      </w:tcPr>
                      <w:p w:rsidR="002B2852" w:rsidRPr="003254F1" w:rsidRDefault="002B2852" w:rsidP="00E871EB">
                        <w:pPr>
                          <w:pStyle w:val="Table"/>
                          <w:jc w:val="center"/>
                          <w:rPr>
                            <w:snapToGrid w:val="0"/>
                          </w:rPr>
                        </w:pPr>
                        <w:r w:rsidRPr="003254F1">
                          <w:rPr>
                            <w:snapToGrid w:val="0"/>
                          </w:rPr>
                          <w:t>50</w:t>
                        </w:r>
                      </w:p>
                    </w:tc>
                  </w:tr>
                </w:tbl>
                <w:p w:rsidR="002B2852" w:rsidRPr="003254F1" w:rsidRDefault="002B2852" w:rsidP="00E871EB">
                  <w:pPr>
                    <w:pStyle w:val="Table"/>
                    <w:jc w:val="center"/>
                  </w:pPr>
                </w:p>
              </w:txbxContent>
            </v:textbox>
          </v:shape>
        </w:pict>
      </w:r>
      <w:r w:rsidR="00316219" w:rsidRPr="00316219">
        <w:rPr>
          <w:noProof/>
          <w:lang w:eastAsia="en-GB"/>
        </w:rPr>
        <w:drawing>
          <wp:inline distT="0" distB="0" distL="0" distR="0">
            <wp:extent cx="2914316" cy="2540000"/>
            <wp:effectExtent l="0" t="0" r="33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704A" w:rsidRPr="00B1704A" w:rsidRDefault="00672E9E" w:rsidP="004739C1">
      <w:pPr>
        <w:pStyle w:val="Cheading"/>
      </w:pPr>
      <w:r>
        <w:t>T</w:t>
      </w:r>
      <w:r w:rsidR="00B1704A" w:rsidRPr="00B1704A">
        <w:t>hink about</w:t>
      </w:r>
    </w:p>
    <w:p w:rsidR="00176A4E" w:rsidRPr="00FF17E5" w:rsidRDefault="00176A4E" w:rsidP="009048D8">
      <w:pPr>
        <w:pStyle w:val="text"/>
      </w:pPr>
      <w:r w:rsidRPr="00B1704A">
        <w:t>Estimate the area of the coastal land shown above. How could you obtain a better estimate</w:t>
      </w:r>
      <w:r w:rsidR="00504CC7" w:rsidRPr="00B1704A">
        <w:t>? What can you say about the accuracy of the curve giving the coastline</w:t>
      </w:r>
      <w:r w:rsidR="00B1704A">
        <w:t>?</w:t>
      </w:r>
    </w:p>
    <w:p w:rsidR="00E22558" w:rsidRPr="00A6719E" w:rsidRDefault="00EC5FD1" w:rsidP="004739C1">
      <w:pPr>
        <w:pStyle w:val="Bheading"/>
      </w:pPr>
      <w:r>
        <w:lastRenderedPageBreak/>
        <w:t xml:space="preserve">Information sheet </w:t>
      </w:r>
      <w:proofErr w:type="gramStart"/>
      <w:r w:rsidR="00FF17E5">
        <w:t xml:space="preserve">B  </w:t>
      </w:r>
      <w:r w:rsidR="00B03882" w:rsidRPr="00BE0F61">
        <w:t>Using</w:t>
      </w:r>
      <w:proofErr w:type="gramEnd"/>
      <w:r w:rsidR="00B03882" w:rsidRPr="00BE0F61">
        <w:t xml:space="preserve"> t</w:t>
      </w:r>
      <w:r w:rsidR="00E22558" w:rsidRPr="00BE0F61">
        <w:t>he Trapezium Rule</w:t>
      </w:r>
    </w:p>
    <w:p w:rsidR="00A6719E" w:rsidRDefault="00F02EDE" w:rsidP="009048D8">
      <w:pPr>
        <w:pStyle w:val="text"/>
      </w:pPr>
      <w:r>
        <w:t>We</w:t>
      </w:r>
      <w:r w:rsidR="00504CC7" w:rsidRPr="00BE0F61">
        <w:t xml:space="preserve"> </w:t>
      </w:r>
      <w:r w:rsidR="00B03882" w:rsidRPr="00BE0F61">
        <w:t xml:space="preserve">can </w:t>
      </w:r>
      <w:r w:rsidR="00504CC7" w:rsidRPr="00BE0F61">
        <w:t xml:space="preserve">approximate the area shown below </w:t>
      </w:r>
      <w:r w:rsidR="00E22558" w:rsidRPr="00BE0F61">
        <w:t xml:space="preserve">by a series of </w:t>
      </w:r>
      <w:proofErr w:type="spellStart"/>
      <w:r w:rsidR="00E22558" w:rsidRPr="00BE0F61">
        <w:t>trapezia</w:t>
      </w:r>
      <w:proofErr w:type="spellEnd"/>
      <w:r w:rsidR="00E22558" w:rsidRPr="00BE0F61">
        <w:t>.</w:t>
      </w:r>
    </w:p>
    <w:p w:rsidR="00FF17E5" w:rsidRPr="00B1704A" w:rsidRDefault="00FF17E5" w:rsidP="00E871EB">
      <w:pPr>
        <w:pStyle w:val="Cheading"/>
      </w:pPr>
      <w:r w:rsidRPr="00B1704A">
        <w:t>Think about</w:t>
      </w:r>
    </w:p>
    <w:p w:rsidR="00E871EB" w:rsidRDefault="00D0491E" w:rsidP="009048D8">
      <w:pPr>
        <w:pStyle w:val="text"/>
      </w:pPr>
      <w:r>
        <w:rPr>
          <w:noProof/>
        </w:rPr>
        <w:pict>
          <v:group id="_x0000_s2876" style="position:absolute;margin-left:-8.6pt;margin-top:10.55pt;width:322.05pt;height:272.95pt;z-index:251656704" coordorigin="1119,2465" coordsize="5691,4823" o:allowincell="f">
            <v:group id="_x0000_s2817" style="position:absolute;left:1119;top:2465;width:5528;height:4823" coordorigin="1119,2465" coordsize="5528,4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760" type="#_x0000_t75" style="position:absolute;left:1119;top:2465;width:5528;height:4823" o:regroupid="8">
                <v:imagedata r:id="rId10" o:title=""/>
              </v:shape>
              <v:line id="_x0000_s2761" style="position:absolute;flip:y" from="1868,3473" to="2318,3660" o:regroupid="8" strokeweight="1.25pt"/>
              <v:line id="_x0000_s2762" style="position:absolute;flip:x" from="2319,3471" to="2319,6453" o:regroupid="8" strokeweight="1.25pt"/>
              <v:line id="_x0000_s2763" style="position:absolute;flip:x" from="1876,3665" to="1876,6448" o:regroupid="8" strokeweight="1.25pt"/>
              <v:line id="_x0000_s2764" style="position:absolute" from="2327,3474" to="2759,3524" o:regroupid="8" strokeweight="1.25pt"/>
              <v:line id="_x0000_s2765" style="position:absolute" from="2765,3528" to="3212,3656" o:regroupid="8" strokeweight="1.25pt"/>
              <v:line id="_x0000_s2766" style="position:absolute" from="3218,3660" to="3665,3794" o:regroupid="8" strokeweight="1.25pt"/>
              <v:line id="_x0000_s2767" style="position:absolute" from="3665,3795" to="4112,3884" o:regroupid="8" strokeweight="1.25pt"/>
              <v:line id="_x0000_s2768" style="position:absolute;flip:x" from="2763,3534" to="2763,6447" o:regroupid="8" strokeweight="1.25pt"/>
              <v:line id="_x0000_s2769" style="position:absolute;flip:x" from="3214,3660" to="3214,6444" o:regroupid="8" strokeweight="1.25pt"/>
              <v:line id="_x0000_s2770" style="position:absolute;flip:x" from="3663,3798" to="3663,6447" o:regroupid="8" strokeweight="1.25pt"/>
              <v:line id="_x0000_s2771" style="position:absolute;flip:x" from="4116,3894" to="4116,6453" o:regroupid="8" strokeweight="1.25pt"/>
              <v:line id="_x0000_s2772" style="position:absolute" from="4118,3888" to="4553,4118" o:regroupid="8" strokeweight="1.25pt"/>
              <v:line id="_x0000_s2773" style="position:absolute;flip:x" from="4554,4125" to="4554,6444" o:regroupid="8" strokeweight="1.25pt"/>
              <v:line id="_x0000_s2774" style="position:absolute" from="4562,4131" to="5000,4343" o:regroupid="8" strokeweight="1.25pt"/>
              <v:line id="_x0000_s2776" style="position:absolute;flip:x" from="4998,4341" to="4998,6444" o:regroupid="8" strokeweight="1.25pt"/>
              <v:line id="_x0000_s2777" style="position:absolute" from="5003,4344" to="5465,4382" o:regroupid="8" strokeweight="1.25pt"/>
              <v:line id="_x0000_s2778" style="position:absolute;flip:x" from="5457,4389" to="5457,6453" o:regroupid="8" strokeweight="1.25pt"/>
              <v:line id="_x0000_s2779" style="position:absolute;flip:y" from="5468,4295" to="5906,4386" o:regroupid="8" strokeweight="1.25pt"/>
              <v:line id="_x0000_s2780" style="position:absolute;flip:x" from="5901,4299" to="5901,6453" o:regroupid="8" strokeweight="1.25pt"/>
              <v:line id="_x0000_s2781" style="position:absolute;flip:x" from="6345,4155" to="6345,6444" o:regroupid="8" strokeweight="1.25pt"/>
              <v:line id="_x0000_s2782" style="position:absolute;flip:y" from="5906,4160" to="6344,4296" o:regroupid="8" strokeweight="1.25pt"/>
              <v:line id="_x0000_s2783" style="position:absolute;rotation:90;flip:x y" from="4112,4205" to="4112,8678" o:regroupid="8" strokeweight="1.25pt"/>
            </v:group>
            <v:shape id="_x0000_s2842" type="#_x0000_t202" style="position:absolute;left:1725;top:2895;width:675;height:435" filled="f" stroked="f">
              <v:textbox style="mso-next-textbox:#_x0000_s2842">
                <w:txbxContent>
                  <w:p w:rsidR="002B2852" w:rsidRPr="00A61B1B" w:rsidRDefault="002B2852">
                    <w:pPr>
                      <w:rPr>
                        <w:b/>
                        <w:sz w:val="16"/>
                      </w:rPr>
                    </w:pPr>
                    <w:r w:rsidRPr="00A61B1B">
                      <w:rPr>
                        <w:b/>
                        <w:sz w:val="16"/>
                      </w:rPr>
                      <w:t>(m)</w:t>
                    </w:r>
                  </w:p>
                </w:txbxContent>
              </v:textbox>
            </v:shape>
            <v:shape id="_x0000_s2867" type="#_x0000_t202" style="position:absolute;left:6135;top:6735;width:675;height:435" filled="f" stroked="f">
              <v:textbox style="mso-next-textbox:#_x0000_s2867">
                <w:txbxContent>
                  <w:p w:rsidR="002B2852" w:rsidRPr="00A61B1B" w:rsidRDefault="002B2852">
                    <w:pPr>
                      <w:rPr>
                        <w:b/>
                        <w:sz w:val="16"/>
                      </w:rPr>
                    </w:pPr>
                    <w:r w:rsidRPr="00A61B1B">
                      <w:rPr>
                        <w:b/>
                        <w:sz w:val="16"/>
                      </w:rPr>
                      <w:t>(m)</w:t>
                    </w:r>
                  </w:p>
                </w:txbxContent>
              </v:textbox>
            </v:shape>
            <v:shape id="_x0000_s2868" type="#_x0000_t202" style="position:absolute;left:1770;top:4650;width:795;height:525" filled="f" stroked="f">
              <v:textbox style="mso-next-textbox:#_x0000_s2868">
                <w:txbxContent>
                  <w:p w:rsidR="002B2852" w:rsidRDefault="002B2852">
                    <w:pPr>
                      <w:rPr>
                        <w:b/>
                        <w:sz w:val="22"/>
                      </w:rPr>
                    </w:pPr>
                    <w:r>
                      <w:rPr>
                        <w:b/>
                        <w:i/>
                        <w:sz w:val="22"/>
                      </w:rPr>
                      <w:t>y</w:t>
                    </w:r>
                    <w:r>
                      <w:rPr>
                        <w:b/>
                        <w:sz w:val="22"/>
                        <w:vertAlign w:val="subscript"/>
                      </w:rPr>
                      <w:t>1</w:t>
                    </w:r>
                  </w:p>
                </w:txbxContent>
              </v:textbox>
            </v:shape>
            <v:shape id="_x0000_s2869" type="#_x0000_t202" style="position:absolute;left:2235;top:4650;width:795;height:525" filled="f" stroked="f">
              <v:textbox style="mso-next-textbox:#_x0000_s2869">
                <w:txbxContent>
                  <w:p w:rsidR="002B2852" w:rsidRDefault="002B2852">
                    <w:pPr>
                      <w:rPr>
                        <w:b/>
                        <w:sz w:val="22"/>
                      </w:rPr>
                    </w:pPr>
                    <w:r>
                      <w:rPr>
                        <w:b/>
                        <w:i/>
                        <w:sz w:val="22"/>
                      </w:rPr>
                      <w:t>y</w:t>
                    </w:r>
                    <w:r>
                      <w:rPr>
                        <w:b/>
                        <w:sz w:val="22"/>
                        <w:vertAlign w:val="subscript"/>
                      </w:rPr>
                      <w:t>2</w:t>
                    </w:r>
                  </w:p>
                </w:txbxContent>
              </v:textbox>
            </v:shape>
            <v:shape id="_x0000_s2870" type="#_x0000_t202" style="position:absolute;left:2640;top:4635;width:795;height:525" filled="f" stroked="f">
              <v:textbox style="mso-next-textbox:#_x0000_s2870">
                <w:txbxContent>
                  <w:p w:rsidR="002B2852" w:rsidRDefault="002B2852">
                    <w:pPr>
                      <w:rPr>
                        <w:b/>
                        <w:sz w:val="22"/>
                      </w:rPr>
                    </w:pPr>
                    <w:r>
                      <w:rPr>
                        <w:b/>
                        <w:i/>
                        <w:sz w:val="22"/>
                      </w:rPr>
                      <w:t>y</w:t>
                    </w:r>
                    <w:r>
                      <w:rPr>
                        <w:b/>
                        <w:sz w:val="22"/>
                        <w:vertAlign w:val="subscript"/>
                      </w:rPr>
                      <w:t>3</w:t>
                    </w:r>
                  </w:p>
                </w:txbxContent>
              </v:textbox>
            </v:shape>
            <v:shape id="_x0000_s2871" type="#_x0000_t202" style="position:absolute;left:5427;top:4617;width:735;height:525" filled="f" stroked="f">
              <v:textbox style="mso-next-textbox:#_x0000_s2871">
                <w:txbxContent>
                  <w:p w:rsidR="002B2852" w:rsidRDefault="002B2852">
                    <w:pPr>
                      <w:rPr>
                        <w:b/>
                        <w:sz w:val="22"/>
                      </w:rPr>
                    </w:pPr>
                    <w:r>
                      <w:rPr>
                        <w:b/>
                        <w:i/>
                        <w:sz w:val="22"/>
                      </w:rPr>
                      <w:t>y</w:t>
                    </w:r>
                    <w:r>
                      <w:rPr>
                        <w:b/>
                        <w:i/>
                        <w:sz w:val="22"/>
                        <w:vertAlign w:val="subscript"/>
                      </w:rPr>
                      <w:t>n</w:t>
                    </w:r>
                    <w:r>
                      <w:rPr>
                        <w:b/>
                        <w:sz w:val="22"/>
                        <w:vertAlign w:val="subscript"/>
                      </w:rPr>
                      <w:t>-1</w:t>
                    </w:r>
                  </w:p>
                </w:txbxContent>
              </v:textbox>
            </v:shape>
            <v:shape id="_x0000_s2872" type="#_x0000_t202" style="position:absolute;left:5973;top:4641;width:735;height:525" filled="f" stroked="f">
              <v:textbox style="mso-next-textbox:#_x0000_s2872">
                <w:txbxContent>
                  <w:p w:rsidR="002B2852" w:rsidRDefault="002B2852">
                    <w:pPr>
                      <w:rPr>
                        <w:b/>
                        <w:sz w:val="22"/>
                      </w:rPr>
                    </w:pPr>
                    <w:proofErr w:type="spellStart"/>
                    <w:r>
                      <w:rPr>
                        <w:b/>
                        <w:i/>
                        <w:sz w:val="22"/>
                      </w:rPr>
                      <w:t>y</w:t>
                    </w:r>
                    <w:r>
                      <w:rPr>
                        <w:b/>
                        <w:i/>
                        <w:sz w:val="22"/>
                        <w:vertAlign w:val="subscript"/>
                      </w:rPr>
                      <w:t>n</w:t>
                    </w:r>
                    <w:proofErr w:type="spellEnd"/>
                  </w:p>
                </w:txbxContent>
              </v:textbox>
            </v:shape>
            <v:shape id="_x0000_s2873" type="#_x0000_t202" style="position:absolute;left:3165;top:4635;width:1530;height:525" filled="f" stroked="f">
              <v:textbox style="mso-next-textbox:#_x0000_s2873">
                <w:txbxContent>
                  <w:p w:rsidR="002B2852" w:rsidRDefault="002B2852">
                    <w:pPr>
                      <w:rPr>
                        <w:b/>
                        <w:sz w:val="22"/>
                      </w:rPr>
                    </w:pPr>
                    <w:r>
                      <w:rPr>
                        <w:b/>
                        <w:i/>
                        <w:sz w:val="22"/>
                      </w:rPr>
                      <w:t>………</w:t>
                    </w:r>
                  </w:p>
                </w:txbxContent>
              </v:textbox>
            </v:shape>
            <v:shape id="_x0000_s2874" type="#_x0000_t202" style="position:absolute;left:1890;top:6711;width:795;height:525" filled="f" stroked="f">
              <v:textbox style="mso-next-textbox:#_x0000_s2874">
                <w:txbxContent>
                  <w:p w:rsidR="002B2852" w:rsidRDefault="002B2852">
                    <w:pPr>
                      <w:rPr>
                        <w:b/>
                        <w:sz w:val="22"/>
                      </w:rPr>
                    </w:pPr>
                    <w:r>
                      <w:rPr>
                        <w:b/>
                        <w:i/>
                        <w:sz w:val="22"/>
                      </w:rPr>
                      <w:t>h</w:t>
                    </w:r>
                  </w:p>
                </w:txbxContent>
              </v:textbox>
            </v:shape>
            <v:line id="_x0000_s2875" style="position:absolute" from="1842,6798" to="2295,6801">
              <v:stroke startarrow="classic" startarrowwidth="narrow" endarrow="classic" endarrowwidth="narrow" endarrowlength="short"/>
            </v:line>
          </v:group>
          <o:OLEObject Type="Embed" ProgID="Excel.Sheet.8" ShapeID="_x0000_s2760" DrawAspect="Content" ObjectID="_1364723005" r:id="rId11"/>
        </w:pict>
      </w:r>
      <w:r w:rsidR="00504CC7" w:rsidRPr="00BE0F61">
        <w:t xml:space="preserve">If there are </w:t>
      </w:r>
      <w:r w:rsidR="0017667C">
        <w:rPr>
          <w:rFonts w:ascii="Times New Roman" w:hAnsi="Times New Roman" w:cs="Times New Roman"/>
          <w:i/>
        </w:rPr>
        <w:t>n</w:t>
      </w:r>
      <w:r w:rsidR="00504CC7" w:rsidRPr="00BE0F61">
        <w:t xml:space="preserve"> values, </w:t>
      </w:r>
      <w:r w:rsidR="0017667C">
        <w:rPr>
          <w:rFonts w:ascii="Times New Roman" w:hAnsi="Times New Roman" w:cs="Times New Roman"/>
          <w:i/>
        </w:rPr>
        <w:t>y</w:t>
      </w:r>
      <w:r w:rsidR="00504CC7" w:rsidRPr="00BE0F61">
        <w:rPr>
          <w:i/>
          <w:vertAlign w:val="subscript"/>
        </w:rPr>
        <w:t>1</w:t>
      </w:r>
      <w:r w:rsidR="00504CC7" w:rsidRPr="00BE0F61">
        <w:rPr>
          <w:i/>
        </w:rPr>
        <w:t xml:space="preserve">, </w:t>
      </w:r>
      <w:proofErr w:type="gramStart"/>
      <w:r w:rsidR="0017667C">
        <w:rPr>
          <w:rFonts w:ascii="Times New Roman" w:hAnsi="Times New Roman" w:cs="Times New Roman"/>
          <w:i/>
        </w:rPr>
        <w:t>y</w:t>
      </w:r>
      <w:r w:rsidR="00504CC7" w:rsidRPr="00BE0F61">
        <w:rPr>
          <w:i/>
          <w:vertAlign w:val="subscript"/>
        </w:rPr>
        <w:t>2</w:t>
      </w:r>
      <w:r w:rsidR="00504CC7" w:rsidRPr="00BE0F61">
        <w:rPr>
          <w:i/>
        </w:rPr>
        <w:t>, ...</w:t>
      </w:r>
      <w:proofErr w:type="gramEnd"/>
      <w:r w:rsidR="00504CC7" w:rsidRPr="00BE0F61">
        <w:rPr>
          <w:i/>
        </w:rPr>
        <w:t xml:space="preserve"> </w:t>
      </w:r>
      <w:proofErr w:type="spellStart"/>
      <w:r w:rsidR="0017667C">
        <w:rPr>
          <w:rFonts w:ascii="Times New Roman" w:hAnsi="Times New Roman" w:cs="Times New Roman"/>
          <w:i/>
        </w:rPr>
        <w:t>y</w:t>
      </w:r>
      <w:r w:rsidR="00504CC7" w:rsidRPr="00BE0F61">
        <w:rPr>
          <w:i/>
          <w:vertAlign w:val="subscript"/>
        </w:rPr>
        <w:t>n</w:t>
      </w:r>
      <w:proofErr w:type="spellEnd"/>
      <w:r w:rsidR="00504CC7" w:rsidRPr="00BE0F61">
        <w:rPr>
          <w:i/>
        </w:rPr>
        <w:t xml:space="preserve">, </w:t>
      </w:r>
      <w:r w:rsidR="00FF17E5">
        <w:t xml:space="preserve">how many </w:t>
      </w:r>
      <w:proofErr w:type="spellStart"/>
      <w:r w:rsidR="00FF17E5">
        <w:t>trapezia</w:t>
      </w:r>
      <w:proofErr w:type="spellEnd"/>
      <w:r w:rsidR="00FF17E5">
        <w:t xml:space="preserve"> are there?</w:t>
      </w:r>
    </w:p>
    <w:p w:rsidR="00E22558" w:rsidRPr="00BE0F61" w:rsidRDefault="00E22558" w:rsidP="009048D8">
      <w:pPr>
        <w:pStyle w:val="text"/>
      </w:pPr>
    </w:p>
    <w:p w:rsidR="00E22558" w:rsidRPr="00BE0F61" w:rsidRDefault="00D0491E" w:rsidP="009048D8">
      <w:pPr>
        <w:pStyle w:val="text"/>
      </w:pPr>
      <w:r>
        <w:rPr>
          <w:noProof/>
        </w:rPr>
        <w:pict>
          <v:shape id="_x0000_s2797" type="#_x0000_t202" style="position:absolute;margin-left:291.35pt;margin-top:6.4pt;width:190.5pt;height:90.55pt;z-index:251655680" o:allowincell="f" filled="f" stroked="f">
            <v:textbox style="mso-next-textbox:#_x0000_s2797">
              <w:txbxContent>
                <w:p w:rsidR="002B2852" w:rsidRPr="006A6C2A" w:rsidRDefault="002B2852" w:rsidP="005F61D8">
                  <w:pPr>
                    <w:pStyle w:val="Dheading"/>
                    <w:rPr>
                      <w:szCs w:val="22"/>
                    </w:rPr>
                  </w:pPr>
                  <w:r w:rsidRPr="006A6C2A">
                    <w:t>To think about</w:t>
                  </w:r>
                </w:p>
                <w:p w:rsidR="004749E3" w:rsidRPr="004749E3" w:rsidRDefault="004749E3" w:rsidP="004749E3">
                  <w:pPr>
                    <w:pStyle w:val="text"/>
                    <w:ind w:right="138"/>
                  </w:pPr>
                  <w:r w:rsidRPr="004749E3">
                    <w:t xml:space="preserve">What does the formula </w:t>
                  </w:r>
                  <w:r w:rsidRPr="004749E3">
                    <w:object w:dxaOrig="1160" w:dyaOrig="580">
                      <v:shape id="_x0000_i1027" type="#_x0000_t75" style="width:57.75pt;height:29.25pt" o:ole="" fillcolor="window">
                        <v:imagedata r:id="rId12" o:title=""/>
                      </v:shape>
                      <o:OLEObject Type="Embed" ProgID="Equation.3" ShapeID="_x0000_i1027" DrawAspect="Content" ObjectID="_1364723006" r:id="rId13"/>
                    </w:object>
                  </w:r>
                  <w:r>
                    <w:t xml:space="preserve"> give for the first two </w:t>
                  </w:r>
                  <w:proofErr w:type="spellStart"/>
                  <w:r>
                    <w:t>trapezia</w:t>
                  </w:r>
                  <w:proofErr w:type="spellEnd"/>
                  <w:r>
                    <w:t xml:space="preserve"> on the graph?</w:t>
                  </w:r>
                </w:p>
                <w:p w:rsidR="002B2852" w:rsidRPr="00FF17E5" w:rsidRDefault="002B2852" w:rsidP="004749E3">
                  <w:pPr>
                    <w:pStyle w:val="box"/>
                  </w:pPr>
                </w:p>
              </w:txbxContent>
            </v:textbox>
          </v:shape>
        </w:pict>
      </w: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D0491E" w:rsidP="009048D8">
      <w:pPr>
        <w:pStyle w:val="text"/>
      </w:pPr>
      <w:r>
        <w:rPr>
          <w:noProof/>
        </w:rPr>
        <w:pict>
          <v:group id="_x0000_s2796" style="position:absolute;margin-left:362.3pt;margin-top:1.25pt;width:95.25pt;height:137.55pt;z-index:251654656" coordorigin="7755,4314" coordsize="1905,2751" o:allowincell="f">
            <v:line id="_x0000_s2785" style="position:absolute" from="8331,4314" to="8331,6480" o:regroupid="6" strokeweight="1.25pt"/>
            <v:line id="_x0000_s2786" style="position:absolute" from="8976,4602" to="8976,6480" o:regroupid="6" strokeweight="1.25pt"/>
            <v:line id="_x0000_s2787" style="position:absolute" from="8328,6468" to="8988,6468" o:regroupid="6" strokeweight="1.25pt"/>
            <v:line id="_x0000_s2788" style="position:absolute" from="8331,4320" to="8976,4608" o:regroupid="6" strokeweight="1.25pt"/>
            <v:shape id="_x0000_s2790" type="#_x0000_t202" style="position:absolute;left:7755;top:5205;width:585;height:525" filled="f" stroked="f">
              <v:textbox style="mso-next-textbox:#_x0000_s2790">
                <w:txbxContent>
                  <w:p w:rsidR="002B2852" w:rsidRDefault="002B2852">
                    <w:pPr>
                      <w:rPr>
                        <w:b/>
                        <w:i/>
                        <w:sz w:val="22"/>
                      </w:rPr>
                    </w:pPr>
                    <w:r>
                      <w:rPr>
                        <w:b/>
                        <w:i/>
                        <w:sz w:val="22"/>
                      </w:rPr>
                      <w:t>a</w:t>
                    </w:r>
                  </w:p>
                </w:txbxContent>
              </v:textbox>
            </v:shape>
            <v:shape id="_x0000_s2791" type="#_x0000_t202" style="position:absolute;left:9075;top:5280;width:585;height:525" filled="f" stroked="f">
              <v:textbox style="mso-next-textbox:#_x0000_s2791">
                <w:txbxContent>
                  <w:p w:rsidR="002B2852" w:rsidRDefault="002B2852">
                    <w:pPr>
                      <w:rPr>
                        <w:b/>
                        <w:i/>
                        <w:sz w:val="22"/>
                      </w:rPr>
                    </w:pPr>
                    <w:r>
                      <w:rPr>
                        <w:b/>
                        <w:i/>
                        <w:sz w:val="22"/>
                      </w:rPr>
                      <w:t>b</w:t>
                    </w:r>
                  </w:p>
                </w:txbxContent>
              </v:textbox>
            </v:shape>
            <v:shape id="_x0000_s2792" type="#_x0000_t202" style="position:absolute;left:8430;top:6540;width:585;height:525" filled="f" stroked="f">
              <v:textbox style="mso-next-textbox:#_x0000_s2792">
                <w:txbxContent>
                  <w:p w:rsidR="002B2852" w:rsidRDefault="002B2852">
                    <w:pPr>
                      <w:rPr>
                        <w:b/>
                        <w:i/>
                        <w:sz w:val="22"/>
                      </w:rPr>
                    </w:pPr>
                    <w:r>
                      <w:rPr>
                        <w:b/>
                        <w:i/>
                        <w:sz w:val="22"/>
                      </w:rPr>
                      <w:t>h</w:t>
                    </w:r>
                  </w:p>
                </w:txbxContent>
              </v:textbox>
            </v:shape>
            <v:line id="_x0000_s2793" style="position:absolute" from="9096,4602" to="9096,6480" strokeweight=".5pt">
              <v:stroke startarrow="classic" startarrowwidth="narrow" endarrow="classic" endarrowwidth="narrow"/>
            </v:line>
            <v:line id="_x0000_s2794" style="position:absolute" from="8181,4314" to="8181,6480" strokeweight=".5pt">
              <v:stroke startarrow="classic" startarrowwidth="narrow" endarrow="classic" endarrowwidth="narrow"/>
            </v:line>
            <v:line id="_x0000_s2795" style="position:absolute" from="8328,6585" to="8988,6585" strokeweight=".5pt">
              <v:stroke startarrow="classic" startarrowwidth="narrow" endarrow="classic" endarrowwidth="narrow"/>
            </v:line>
          </v:group>
        </w:pict>
      </w: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4E39E5" w:rsidRPr="00F1021D" w:rsidRDefault="004E39E5" w:rsidP="00F1021D">
      <w:pPr>
        <w:pStyle w:val="text"/>
      </w:pPr>
    </w:p>
    <w:p w:rsidR="00E871EB" w:rsidRDefault="00E871EB" w:rsidP="009048D8">
      <w:pPr>
        <w:pStyle w:val="text"/>
      </w:pPr>
    </w:p>
    <w:p w:rsidR="00E22558" w:rsidRDefault="00E22558" w:rsidP="009048D8">
      <w:pPr>
        <w:pStyle w:val="text"/>
      </w:pPr>
      <w:r w:rsidRPr="00BE0F61">
        <w:t xml:space="preserve">In general terms, the total area of such a series of </w:t>
      </w:r>
      <w:r w:rsidR="00B03882" w:rsidRPr="00BE0F61">
        <w:t xml:space="preserve">constant-width </w:t>
      </w:r>
      <w:proofErr w:type="spellStart"/>
      <w:r w:rsidRPr="00BE0F61">
        <w:t>trapezia</w:t>
      </w:r>
      <w:proofErr w:type="spellEnd"/>
      <w:r w:rsidRPr="00BE0F61">
        <w:t xml:space="preserve"> is given by:</w:t>
      </w:r>
      <w:r w:rsidR="006B4B92">
        <w:t xml:space="preserve"> </w:t>
      </w:r>
    </w:p>
    <w:p w:rsidR="00E871EB" w:rsidRPr="00BE0F61" w:rsidRDefault="00E871EB" w:rsidP="009048D8">
      <w:pPr>
        <w:pStyle w:val="text"/>
      </w:pPr>
    </w:p>
    <w:p w:rsidR="00E22558" w:rsidRPr="00BE0F61" w:rsidRDefault="00A6719E">
      <w:pPr>
        <w:rPr>
          <w:rFonts w:ascii="Calibri" w:hAnsi="Calibri" w:cs="Calibri"/>
          <w:sz w:val="22"/>
          <w:szCs w:val="22"/>
        </w:rPr>
      </w:pPr>
      <w:r w:rsidRPr="00BE0F61">
        <w:rPr>
          <w:rFonts w:ascii="Calibri" w:hAnsi="Calibri" w:cs="Calibri"/>
          <w:position w:val="-102"/>
          <w:sz w:val="22"/>
          <w:szCs w:val="22"/>
        </w:rPr>
        <w:object w:dxaOrig="5980" w:dyaOrig="2079">
          <v:shape id="_x0000_i1028" type="#_x0000_t75" style="width:299.25pt;height:104.25pt" o:ole="" fillcolor="window">
            <v:imagedata r:id="rId14" o:title=""/>
          </v:shape>
          <o:OLEObject Type="Embed" ProgID="Equation.3" ShapeID="_x0000_i1028" DrawAspect="Content" ObjectID="_1364722996" r:id="rId15"/>
        </w:object>
      </w:r>
    </w:p>
    <w:p w:rsidR="00E22558" w:rsidRPr="00BE0F61" w:rsidRDefault="00E22558">
      <w:pPr>
        <w:rPr>
          <w:rFonts w:ascii="Calibri" w:hAnsi="Calibri" w:cs="Calibri"/>
          <w:sz w:val="22"/>
          <w:szCs w:val="22"/>
        </w:rPr>
      </w:pPr>
    </w:p>
    <w:p w:rsidR="00E22558" w:rsidRPr="00BE0F61" w:rsidRDefault="00E22558" w:rsidP="009048D8">
      <w:pPr>
        <w:pStyle w:val="text"/>
      </w:pPr>
      <w:r w:rsidRPr="00BE0F61">
        <w:t xml:space="preserve">This gives the </w:t>
      </w:r>
      <w:r w:rsidR="0017667C">
        <w:t>T</w:t>
      </w:r>
      <w:r w:rsidRPr="00BE0F61">
        <w:t xml:space="preserve">rapezium </w:t>
      </w:r>
      <w:r w:rsidR="0017667C">
        <w:t>R</w:t>
      </w:r>
      <w:r w:rsidRPr="00BE0F61">
        <w:t>ule.  It can be written in words as</w:t>
      </w:r>
      <w:r w:rsidR="004E39E5">
        <w:t xml:space="preserve"> </w:t>
      </w:r>
      <w:r w:rsidR="00E871EB">
        <w:t>shown on the next page</w:t>
      </w:r>
      <w:r w:rsidR="004E39E5">
        <w:t>.</w:t>
      </w:r>
    </w:p>
    <w:p w:rsidR="007E6509" w:rsidRPr="007E6509" w:rsidRDefault="004E39E5" w:rsidP="00E871EB">
      <w:pPr>
        <w:pStyle w:val="Cheading"/>
        <w:spacing w:before="0"/>
      </w:pPr>
      <w:r>
        <w:br w:type="page"/>
      </w:r>
      <w:r w:rsidR="00D0491E" w:rsidRPr="00D0491E">
        <w:rPr>
          <w:noProof/>
          <w:lang w:val="en-US"/>
        </w:rPr>
        <w:lastRenderedPageBreak/>
        <w:pict>
          <v:shape id="_x0000_s2918" type="#_x0000_t202" style="position:absolute;margin-left:358.55pt;margin-top:-2.65pt;width:132.75pt;height:201.4pt;z-index:-251658752" wrapcoords="0 0" filled="f" stroked="f">
            <v:textbox style="mso-next-textbox:#_x0000_s291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68"/>
                    <w:gridCol w:w="1056"/>
                  </w:tblGrid>
                  <w:tr w:rsidR="002B2852" w:rsidRPr="003254F1">
                    <w:trPr>
                      <w:trHeight w:val="305"/>
                    </w:trPr>
                    <w:tc>
                      <w:tcPr>
                        <w:tcW w:w="1068" w:type="dxa"/>
                      </w:tcPr>
                      <w:p w:rsidR="002B2852" w:rsidRPr="006A6C2A" w:rsidRDefault="002B2852" w:rsidP="00E871EB">
                        <w:pPr>
                          <w:pStyle w:val="Table"/>
                          <w:jc w:val="center"/>
                          <w:rPr>
                            <w:b/>
                            <w:i/>
                            <w:snapToGrid w:val="0"/>
                          </w:rPr>
                        </w:pPr>
                        <w:r w:rsidRPr="00E871EB">
                          <w:rPr>
                            <w:rFonts w:ascii="Times New Roman" w:hAnsi="Times New Roman" w:cs="Times New Roman"/>
                            <w:b/>
                            <w:i/>
                            <w:snapToGrid w:val="0"/>
                          </w:rPr>
                          <w:t>x</w:t>
                        </w:r>
                        <w:r w:rsidRPr="006A6C2A">
                          <w:rPr>
                            <w:b/>
                            <w:i/>
                            <w:snapToGrid w:val="0"/>
                          </w:rPr>
                          <w:t xml:space="preserve"> </w:t>
                        </w:r>
                        <w:r w:rsidRPr="006A6C2A">
                          <w:rPr>
                            <w:snapToGrid w:val="0"/>
                          </w:rPr>
                          <w:t>(metres)</w:t>
                        </w:r>
                      </w:p>
                    </w:tc>
                    <w:tc>
                      <w:tcPr>
                        <w:tcW w:w="1056" w:type="dxa"/>
                      </w:tcPr>
                      <w:p w:rsidR="002B2852" w:rsidRPr="006A6C2A" w:rsidRDefault="002B2852" w:rsidP="00E871EB">
                        <w:pPr>
                          <w:pStyle w:val="Table"/>
                          <w:jc w:val="center"/>
                          <w:rPr>
                            <w:b/>
                            <w:i/>
                            <w:snapToGrid w:val="0"/>
                          </w:rPr>
                        </w:pPr>
                        <w:r w:rsidRPr="00E871EB">
                          <w:rPr>
                            <w:rFonts w:ascii="Times New Roman" w:hAnsi="Times New Roman" w:cs="Times New Roman"/>
                            <w:b/>
                            <w:i/>
                            <w:snapToGrid w:val="0"/>
                          </w:rPr>
                          <w:t>y</w:t>
                        </w:r>
                        <w:r w:rsidRPr="006A6C2A">
                          <w:rPr>
                            <w:b/>
                            <w:i/>
                            <w:snapToGrid w:val="0"/>
                          </w:rPr>
                          <w:t xml:space="preserve"> </w:t>
                        </w:r>
                        <w:r w:rsidRPr="006A6C2A">
                          <w:rPr>
                            <w:snapToGrid w:val="0"/>
                          </w:rPr>
                          <w:t>(metres)</w:t>
                        </w:r>
                      </w:p>
                    </w:tc>
                  </w:tr>
                  <w:tr w:rsidR="002B2852" w:rsidRPr="003254F1">
                    <w:trPr>
                      <w:trHeight w:val="247"/>
                    </w:trPr>
                    <w:tc>
                      <w:tcPr>
                        <w:tcW w:w="1068" w:type="dxa"/>
                      </w:tcPr>
                      <w:p w:rsidR="002B2852" w:rsidRPr="006A6C2A" w:rsidRDefault="002B2852" w:rsidP="00E871EB">
                        <w:pPr>
                          <w:pStyle w:val="Table"/>
                          <w:jc w:val="center"/>
                          <w:rPr>
                            <w:snapToGrid w:val="0"/>
                          </w:rPr>
                        </w:pPr>
                        <w:r>
                          <w:rPr>
                            <w:snapToGrid w:val="0"/>
                          </w:rPr>
                          <w:t xml:space="preserve">  </w:t>
                        </w:r>
                        <w:r w:rsidRPr="006A6C2A">
                          <w:rPr>
                            <w:snapToGrid w:val="0"/>
                          </w:rPr>
                          <w:t>0</w:t>
                        </w:r>
                      </w:p>
                    </w:tc>
                    <w:tc>
                      <w:tcPr>
                        <w:tcW w:w="1056" w:type="dxa"/>
                      </w:tcPr>
                      <w:p w:rsidR="002B2852" w:rsidRPr="006A6C2A" w:rsidRDefault="002B2852" w:rsidP="00E871EB">
                        <w:pPr>
                          <w:pStyle w:val="Table"/>
                          <w:jc w:val="center"/>
                          <w:rPr>
                            <w:snapToGrid w:val="0"/>
                          </w:rPr>
                        </w:pPr>
                        <w:r w:rsidRPr="006A6C2A">
                          <w:rPr>
                            <w:snapToGrid w:val="0"/>
                          </w:rPr>
                          <w:t>61</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10</w:t>
                        </w:r>
                      </w:p>
                    </w:tc>
                    <w:tc>
                      <w:tcPr>
                        <w:tcW w:w="1056" w:type="dxa"/>
                      </w:tcPr>
                      <w:p w:rsidR="002B2852" w:rsidRPr="006A6C2A" w:rsidRDefault="002B2852" w:rsidP="00E871EB">
                        <w:pPr>
                          <w:pStyle w:val="Table"/>
                          <w:jc w:val="center"/>
                          <w:rPr>
                            <w:snapToGrid w:val="0"/>
                          </w:rPr>
                        </w:pPr>
                        <w:r w:rsidRPr="006A6C2A">
                          <w:rPr>
                            <w:snapToGrid w:val="0"/>
                          </w:rPr>
                          <w:t>65</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20</w:t>
                        </w:r>
                      </w:p>
                    </w:tc>
                    <w:tc>
                      <w:tcPr>
                        <w:tcW w:w="1056" w:type="dxa"/>
                      </w:tcPr>
                      <w:p w:rsidR="002B2852" w:rsidRPr="006A6C2A" w:rsidRDefault="002B2852" w:rsidP="00E871EB">
                        <w:pPr>
                          <w:pStyle w:val="Table"/>
                          <w:jc w:val="center"/>
                          <w:rPr>
                            <w:snapToGrid w:val="0"/>
                          </w:rPr>
                        </w:pPr>
                        <w:r w:rsidRPr="006A6C2A">
                          <w:rPr>
                            <w:snapToGrid w:val="0"/>
                          </w:rPr>
                          <w:t>64</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30</w:t>
                        </w:r>
                      </w:p>
                    </w:tc>
                    <w:tc>
                      <w:tcPr>
                        <w:tcW w:w="1056" w:type="dxa"/>
                      </w:tcPr>
                      <w:p w:rsidR="002B2852" w:rsidRPr="006A6C2A" w:rsidRDefault="002B2852" w:rsidP="00E871EB">
                        <w:pPr>
                          <w:pStyle w:val="Table"/>
                          <w:jc w:val="center"/>
                          <w:rPr>
                            <w:snapToGrid w:val="0"/>
                          </w:rPr>
                        </w:pPr>
                        <w:r w:rsidRPr="006A6C2A">
                          <w:rPr>
                            <w:snapToGrid w:val="0"/>
                          </w:rPr>
                          <w:t>61</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40</w:t>
                        </w:r>
                      </w:p>
                    </w:tc>
                    <w:tc>
                      <w:tcPr>
                        <w:tcW w:w="1056" w:type="dxa"/>
                      </w:tcPr>
                      <w:p w:rsidR="002B2852" w:rsidRPr="006A6C2A" w:rsidRDefault="002B2852" w:rsidP="00E871EB">
                        <w:pPr>
                          <w:pStyle w:val="Table"/>
                          <w:jc w:val="center"/>
                          <w:rPr>
                            <w:snapToGrid w:val="0"/>
                          </w:rPr>
                        </w:pPr>
                        <w:r w:rsidRPr="006A6C2A">
                          <w:rPr>
                            <w:snapToGrid w:val="0"/>
                          </w:rPr>
                          <w:t>58</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50</w:t>
                        </w:r>
                      </w:p>
                    </w:tc>
                    <w:tc>
                      <w:tcPr>
                        <w:tcW w:w="1056" w:type="dxa"/>
                      </w:tcPr>
                      <w:p w:rsidR="002B2852" w:rsidRPr="006A6C2A" w:rsidRDefault="002B2852" w:rsidP="00E871EB">
                        <w:pPr>
                          <w:pStyle w:val="Table"/>
                          <w:jc w:val="center"/>
                          <w:rPr>
                            <w:snapToGrid w:val="0"/>
                          </w:rPr>
                        </w:pPr>
                        <w:r w:rsidRPr="006A6C2A">
                          <w:rPr>
                            <w:snapToGrid w:val="0"/>
                          </w:rPr>
                          <w:t>56</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60</w:t>
                        </w:r>
                      </w:p>
                    </w:tc>
                    <w:tc>
                      <w:tcPr>
                        <w:tcW w:w="1056" w:type="dxa"/>
                      </w:tcPr>
                      <w:p w:rsidR="002B2852" w:rsidRPr="006A6C2A" w:rsidRDefault="002B2852" w:rsidP="00E871EB">
                        <w:pPr>
                          <w:pStyle w:val="Table"/>
                          <w:jc w:val="center"/>
                          <w:rPr>
                            <w:snapToGrid w:val="0"/>
                          </w:rPr>
                        </w:pPr>
                        <w:r w:rsidRPr="006A6C2A">
                          <w:rPr>
                            <w:snapToGrid w:val="0"/>
                          </w:rPr>
                          <w:t>51</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70</w:t>
                        </w:r>
                      </w:p>
                    </w:tc>
                    <w:tc>
                      <w:tcPr>
                        <w:tcW w:w="1056" w:type="dxa"/>
                      </w:tcPr>
                      <w:p w:rsidR="002B2852" w:rsidRPr="006A6C2A" w:rsidRDefault="002B2852" w:rsidP="00E871EB">
                        <w:pPr>
                          <w:pStyle w:val="Table"/>
                          <w:jc w:val="center"/>
                          <w:rPr>
                            <w:snapToGrid w:val="0"/>
                          </w:rPr>
                        </w:pPr>
                        <w:r w:rsidRPr="006A6C2A">
                          <w:rPr>
                            <w:snapToGrid w:val="0"/>
                          </w:rPr>
                          <w:t>46</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80</w:t>
                        </w:r>
                      </w:p>
                    </w:tc>
                    <w:tc>
                      <w:tcPr>
                        <w:tcW w:w="1056" w:type="dxa"/>
                      </w:tcPr>
                      <w:p w:rsidR="002B2852" w:rsidRPr="006A6C2A" w:rsidRDefault="002B2852" w:rsidP="00E871EB">
                        <w:pPr>
                          <w:pStyle w:val="Table"/>
                          <w:jc w:val="center"/>
                          <w:rPr>
                            <w:snapToGrid w:val="0"/>
                          </w:rPr>
                        </w:pPr>
                        <w:r w:rsidRPr="006A6C2A">
                          <w:rPr>
                            <w:snapToGrid w:val="0"/>
                          </w:rPr>
                          <w:t>45</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90</w:t>
                        </w:r>
                      </w:p>
                    </w:tc>
                    <w:tc>
                      <w:tcPr>
                        <w:tcW w:w="1056" w:type="dxa"/>
                      </w:tcPr>
                      <w:p w:rsidR="002B2852" w:rsidRPr="006A6C2A" w:rsidRDefault="002B2852" w:rsidP="00E871EB">
                        <w:pPr>
                          <w:pStyle w:val="Table"/>
                          <w:jc w:val="center"/>
                          <w:rPr>
                            <w:snapToGrid w:val="0"/>
                          </w:rPr>
                        </w:pPr>
                        <w:r w:rsidRPr="006A6C2A">
                          <w:rPr>
                            <w:snapToGrid w:val="0"/>
                          </w:rPr>
                          <w:t>47</w:t>
                        </w:r>
                      </w:p>
                    </w:tc>
                  </w:tr>
                  <w:tr w:rsidR="002B2852" w:rsidRPr="003254F1">
                    <w:trPr>
                      <w:trHeight w:val="247"/>
                    </w:trPr>
                    <w:tc>
                      <w:tcPr>
                        <w:tcW w:w="1068" w:type="dxa"/>
                      </w:tcPr>
                      <w:p w:rsidR="002B2852" w:rsidRPr="006A6C2A" w:rsidRDefault="002B2852" w:rsidP="00E871EB">
                        <w:pPr>
                          <w:pStyle w:val="Table"/>
                          <w:jc w:val="center"/>
                          <w:rPr>
                            <w:snapToGrid w:val="0"/>
                          </w:rPr>
                        </w:pPr>
                        <w:r w:rsidRPr="006A6C2A">
                          <w:rPr>
                            <w:snapToGrid w:val="0"/>
                          </w:rPr>
                          <w:t>100</w:t>
                        </w:r>
                      </w:p>
                    </w:tc>
                    <w:tc>
                      <w:tcPr>
                        <w:tcW w:w="1056" w:type="dxa"/>
                      </w:tcPr>
                      <w:p w:rsidR="002B2852" w:rsidRPr="006A6C2A" w:rsidRDefault="002B2852" w:rsidP="00E871EB">
                        <w:pPr>
                          <w:pStyle w:val="Table"/>
                          <w:jc w:val="center"/>
                          <w:rPr>
                            <w:snapToGrid w:val="0"/>
                          </w:rPr>
                        </w:pPr>
                        <w:r w:rsidRPr="006A6C2A">
                          <w:rPr>
                            <w:snapToGrid w:val="0"/>
                          </w:rPr>
                          <w:t>50</w:t>
                        </w:r>
                      </w:p>
                    </w:tc>
                  </w:tr>
                </w:tbl>
                <w:p w:rsidR="002B2852" w:rsidRPr="003254F1" w:rsidRDefault="002B2852" w:rsidP="00B03882">
                  <w:pPr>
                    <w:rPr>
                      <w:rFonts w:ascii="Calibri" w:hAnsi="Calibri" w:cs="Calibri"/>
                    </w:rPr>
                  </w:pPr>
                </w:p>
              </w:txbxContent>
            </v:textbox>
            <w10:wrap type="tight"/>
          </v:shape>
        </w:pict>
      </w:r>
      <w:r w:rsidR="007E6509" w:rsidRPr="007E6509">
        <w:t>The Trapezium Rule</w:t>
      </w:r>
    </w:p>
    <w:p w:rsidR="007E6509" w:rsidRPr="003254F1" w:rsidRDefault="007E6509" w:rsidP="009048D8">
      <w:pPr>
        <w:pStyle w:val="text"/>
      </w:pPr>
      <w:r w:rsidRPr="003254F1">
        <w:t xml:space="preserve">Area </w:t>
      </w:r>
      <w:r w:rsidRPr="003254F1">
        <w:rPr>
          <w:position w:val="-4"/>
        </w:rPr>
        <w:object w:dxaOrig="200" w:dyaOrig="180">
          <v:shape id="_x0000_i1029" type="#_x0000_t75" style="width:9.75pt;height:9pt" o:ole="" fillcolor="window">
            <v:imagedata r:id="rId16" o:title=""/>
          </v:shape>
          <o:OLEObject Type="Embed" ProgID="Equation.3" ShapeID="_x0000_i1029" DrawAspect="Content" ObjectID="_1364722997" r:id="rId17"/>
        </w:object>
      </w:r>
      <w:r w:rsidRPr="003254F1">
        <w:t xml:space="preserve"> </w:t>
      </w:r>
    </w:p>
    <w:p w:rsidR="00E22558" w:rsidRPr="00BE0F61" w:rsidRDefault="007E6509" w:rsidP="009048D8">
      <w:pPr>
        <w:pStyle w:val="text"/>
      </w:pPr>
      <w:r w:rsidRPr="003254F1">
        <w:t xml:space="preserve">interval width </w:t>
      </w:r>
      <w:r w:rsidRPr="003254F1">
        <w:rPr>
          <w:position w:val="-4"/>
        </w:rPr>
        <w:object w:dxaOrig="180" w:dyaOrig="200">
          <v:shape id="_x0000_i1030" type="#_x0000_t75" style="width:9pt;height:9.75pt" o:ole="" fillcolor="window">
            <v:imagedata r:id="rId18" o:title=""/>
          </v:shape>
          <o:OLEObject Type="Embed" ProgID="Equation.3" ShapeID="_x0000_i1030" DrawAspect="Content" ObjectID="_1364722998" r:id="rId19"/>
        </w:object>
      </w:r>
      <w:r w:rsidRPr="003254F1">
        <w:t xml:space="preserve"> (half first </w:t>
      </w:r>
      <w:r w:rsidRPr="00DD37B7">
        <w:rPr>
          <w:rFonts w:ascii="Times New Roman" w:hAnsi="Times New Roman" w:cs="Times New Roman"/>
          <w:i/>
        </w:rPr>
        <w:t>y</w:t>
      </w:r>
      <w:r w:rsidRPr="003254F1">
        <w:rPr>
          <w:i/>
        </w:rPr>
        <w:t xml:space="preserve"> </w:t>
      </w:r>
      <w:r w:rsidRPr="003254F1">
        <w:t xml:space="preserve">value + half last </w:t>
      </w:r>
      <w:r w:rsidRPr="00DD37B7">
        <w:rPr>
          <w:rFonts w:ascii="Times New Roman" w:hAnsi="Times New Roman" w:cs="Times New Roman"/>
          <w:i/>
        </w:rPr>
        <w:t>y</w:t>
      </w:r>
      <w:r w:rsidRPr="003254F1">
        <w:rPr>
          <w:i/>
        </w:rPr>
        <w:t xml:space="preserve"> </w:t>
      </w:r>
      <w:r w:rsidRPr="003254F1">
        <w:t xml:space="preserve">value + remaining </w:t>
      </w:r>
      <w:r w:rsidRPr="00DD37B7">
        <w:rPr>
          <w:rFonts w:ascii="Times New Roman" w:hAnsi="Times New Roman" w:cs="Times New Roman"/>
          <w:i/>
        </w:rPr>
        <w:t>y</w:t>
      </w:r>
      <w:r w:rsidRPr="003254F1">
        <w:t xml:space="preserve"> values)</w:t>
      </w:r>
    </w:p>
    <w:p w:rsidR="00E22558" w:rsidRPr="00BE0F61" w:rsidRDefault="00E22558" w:rsidP="009048D8">
      <w:pPr>
        <w:pStyle w:val="text"/>
      </w:pPr>
      <w:r w:rsidRPr="00BE0F61">
        <w:t xml:space="preserve">Substituting the </w:t>
      </w:r>
      <w:r w:rsidR="00B03882" w:rsidRPr="00DD37B7">
        <w:rPr>
          <w:rFonts w:ascii="Times New Roman" w:hAnsi="Times New Roman" w:cs="Times New Roman"/>
          <w:i/>
        </w:rPr>
        <w:t>y</w:t>
      </w:r>
      <w:r w:rsidR="00B03882" w:rsidRPr="00BE0F61">
        <w:t xml:space="preserve">-values from </w:t>
      </w:r>
      <w:r w:rsidRPr="00BE0F61">
        <w:t>the table into the trapezium rule giv</w:t>
      </w:r>
      <w:r w:rsidR="00B03882" w:rsidRPr="00BE0F61">
        <w:t>es an estimate for the area of the given region</w:t>
      </w:r>
      <w:r w:rsidRPr="00BE0F61">
        <w:t>:</w:t>
      </w:r>
    </w:p>
    <w:p w:rsidR="00B03882" w:rsidRPr="00BE0F61" w:rsidRDefault="00E22558" w:rsidP="009048D8">
      <w:pPr>
        <w:pStyle w:val="text"/>
      </w:pPr>
      <w:r w:rsidRPr="00FC6D65">
        <w:t>Area</w:t>
      </w:r>
      <w:r w:rsidR="0036372C" w:rsidRPr="00FC6D65">
        <w:t xml:space="preserve"> (in m</w:t>
      </w:r>
      <w:r w:rsidR="0036372C" w:rsidRPr="00FC6D65">
        <w:rPr>
          <w:vertAlign w:val="superscript"/>
        </w:rPr>
        <w:t>2</w:t>
      </w:r>
      <w:r w:rsidR="0036372C" w:rsidRPr="00FC6D65">
        <w:t>)</w:t>
      </w:r>
      <w:r w:rsidR="00DD37B7" w:rsidRPr="00FC6D65">
        <w:rPr>
          <w:sz w:val="22"/>
        </w:rPr>
        <w:t xml:space="preserve"> </w:t>
      </w:r>
      <w:r w:rsidRPr="00FC6D65">
        <w:rPr>
          <w:position w:val="-4"/>
          <w:sz w:val="22"/>
        </w:rPr>
        <w:object w:dxaOrig="200" w:dyaOrig="180">
          <v:shape id="_x0000_i1031" type="#_x0000_t75" style="width:9.75pt;height:9pt" o:ole="" fillcolor="window">
            <v:imagedata r:id="rId16" o:title=""/>
          </v:shape>
          <o:OLEObject Type="Embed" ProgID="Equation.3" ShapeID="_x0000_i1031" DrawAspect="Content" ObjectID="_1364722999" r:id="rId20"/>
        </w:object>
      </w:r>
      <w:r w:rsidRPr="00FC6D65">
        <w:rPr>
          <w:sz w:val="22"/>
        </w:rPr>
        <w:t xml:space="preserve"> 10 </w:t>
      </w:r>
      <w:r w:rsidRPr="00FC6D65">
        <w:rPr>
          <w:position w:val="-4"/>
          <w:sz w:val="22"/>
        </w:rPr>
        <w:object w:dxaOrig="180" w:dyaOrig="200">
          <v:shape id="_x0000_i1032" type="#_x0000_t75" style="width:9pt;height:9.75pt" o:ole="" fillcolor="window">
            <v:imagedata r:id="rId18" o:title=""/>
          </v:shape>
          <o:OLEObject Type="Embed" ProgID="Equation.3" ShapeID="_x0000_i1032" DrawAspect="Content" ObjectID="_1364723000" r:id="rId21"/>
        </w:object>
      </w:r>
      <w:r w:rsidRPr="00FC6D65">
        <w:rPr>
          <w:sz w:val="22"/>
        </w:rPr>
        <w:t xml:space="preserve"> (30.5 + 25 + 65 + 64 + 61 + 58 + 56 + 51 + 46 + 45 + 47)</w:t>
      </w:r>
    </w:p>
    <w:p w:rsidR="00E22558" w:rsidRPr="00BE0F61" w:rsidRDefault="0036372C" w:rsidP="009048D8">
      <w:pPr>
        <w:pStyle w:val="text"/>
      </w:pPr>
      <w:r w:rsidRPr="00BE0F61">
        <w:tab/>
      </w:r>
      <w:proofErr w:type="gramStart"/>
      <w:r w:rsidR="00E22558" w:rsidRPr="00BE0F61">
        <w:t xml:space="preserve">= </w:t>
      </w:r>
      <w:r w:rsidR="00E871EB">
        <w:t xml:space="preserve"> </w:t>
      </w:r>
      <w:r w:rsidR="00E22558" w:rsidRPr="00BE0F61">
        <w:t>5485</w:t>
      </w:r>
      <w:proofErr w:type="gramEnd"/>
    </w:p>
    <w:p w:rsidR="00E22558" w:rsidRPr="00A6719E" w:rsidRDefault="00B03882">
      <w:pPr>
        <w:rPr>
          <w:rFonts w:ascii="Calibri" w:hAnsi="Calibri" w:cs="Calibri"/>
          <w:sz w:val="22"/>
          <w:szCs w:val="22"/>
        </w:rPr>
      </w:pPr>
      <w:r w:rsidRPr="00BE0F61">
        <w:rPr>
          <w:rFonts w:ascii="Calibri" w:hAnsi="Calibri" w:cs="Calibri"/>
          <w:sz w:val="22"/>
          <w:szCs w:val="22"/>
        </w:rPr>
        <w:t>T</w:t>
      </w:r>
      <w:r w:rsidR="00E22558" w:rsidRPr="00BE0F61">
        <w:rPr>
          <w:rFonts w:ascii="Calibri" w:hAnsi="Calibri" w:cs="Calibri"/>
          <w:sz w:val="22"/>
          <w:szCs w:val="22"/>
        </w:rPr>
        <w:t xml:space="preserve">he area of the </w:t>
      </w:r>
      <w:r w:rsidRPr="00BE0F61">
        <w:rPr>
          <w:rFonts w:ascii="Calibri" w:hAnsi="Calibri" w:cs="Calibri"/>
          <w:sz w:val="22"/>
          <w:szCs w:val="22"/>
        </w:rPr>
        <w:t>given region</w:t>
      </w:r>
      <w:r w:rsidR="00E22558" w:rsidRPr="00BE0F61">
        <w:rPr>
          <w:rFonts w:ascii="Calibri" w:hAnsi="Calibri" w:cs="Calibri"/>
          <w:sz w:val="22"/>
          <w:szCs w:val="22"/>
        </w:rPr>
        <w:t xml:space="preserve"> is approximately 5500 m</w:t>
      </w:r>
      <w:r w:rsidR="00E22558" w:rsidRPr="00BE0F61">
        <w:rPr>
          <w:rFonts w:ascii="Calibri" w:hAnsi="Calibri" w:cs="Calibri"/>
          <w:sz w:val="22"/>
          <w:szCs w:val="22"/>
          <w:vertAlign w:val="superscript"/>
        </w:rPr>
        <w:t>2</w:t>
      </w:r>
      <w:r w:rsidR="00A6719E">
        <w:rPr>
          <w:rFonts w:ascii="Calibri" w:hAnsi="Calibri" w:cs="Calibri"/>
          <w:sz w:val="22"/>
          <w:szCs w:val="22"/>
        </w:rPr>
        <w:t xml:space="preserve"> (to 2 </w:t>
      </w:r>
      <w:proofErr w:type="spellStart"/>
      <w:r w:rsidR="00A6719E">
        <w:rPr>
          <w:rFonts w:ascii="Calibri" w:hAnsi="Calibri" w:cs="Calibri"/>
          <w:sz w:val="22"/>
          <w:szCs w:val="22"/>
        </w:rPr>
        <w:t>sf</w:t>
      </w:r>
      <w:proofErr w:type="spellEnd"/>
      <w:r w:rsidR="00A6719E">
        <w:rPr>
          <w:rFonts w:ascii="Calibri" w:hAnsi="Calibri" w:cs="Calibri"/>
          <w:sz w:val="22"/>
          <w:szCs w:val="22"/>
        </w:rPr>
        <w:t>)</w:t>
      </w:r>
    </w:p>
    <w:p w:rsidR="00E22558" w:rsidRPr="00A6719E" w:rsidRDefault="006A6C2A" w:rsidP="004739C1">
      <w:pPr>
        <w:pStyle w:val="Bheading"/>
      </w:pPr>
      <w:r>
        <w:t xml:space="preserve">C </w:t>
      </w:r>
      <w:r w:rsidR="00F62071">
        <w:t xml:space="preserve"> </w:t>
      </w:r>
      <w:r w:rsidR="00E22558" w:rsidRPr="00BE0F61">
        <w:t xml:space="preserve">Prediction of </w:t>
      </w:r>
      <w:r>
        <w:t>l</w:t>
      </w:r>
      <w:r w:rsidR="00E22558" w:rsidRPr="00BE0F61">
        <w:t xml:space="preserve">and </w:t>
      </w:r>
      <w:r>
        <w:t>l</w:t>
      </w:r>
      <w:r w:rsidR="00E22558" w:rsidRPr="00BE0F61">
        <w:t>oss</w:t>
      </w:r>
    </w:p>
    <w:tbl>
      <w:tblPr>
        <w:tblpPr w:leftFromText="180" w:rightFromText="180" w:vertAnchor="text" w:horzAnchor="margin" w:tblpXSpec="right" w:tblpY="2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10"/>
        <w:gridCol w:w="1011"/>
        <w:gridCol w:w="1010"/>
      </w:tblGrid>
      <w:tr w:rsidR="00316219" w:rsidRPr="003254F1" w:rsidTr="00BC4E0C">
        <w:trPr>
          <w:trHeight w:val="305"/>
        </w:trPr>
        <w:tc>
          <w:tcPr>
            <w:tcW w:w="1010" w:type="dxa"/>
          </w:tcPr>
          <w:p w:rsidR="00316219" w:rsidRPr="003254F1" w:rsidRDefault="00316219" w:rsidP="00BC4E0C">
            <w:pPr>
              <w:pStyle w:val="Table"/>
              <w:rPr>
                <w:snapToGrid w:val="0"/>
              </w:rPr>
            </w:pPr>
            <w:r w:rsidRPr="00DD37B7">
              <w:rPr>
                <w:snapToGrid w:val="0"/>
              </w:rPr>
              <w:t>x</w:t>
            </w:r>
            <w:r w:rsidRPr="003254F1">
              <w:rPr>
                <w:snapToGrid w:val="0"/>
              </w:rPr>
              <w:t xml:space="preserve"> (m)</w:t>
            </w:r>
          </w:p>
        </w:tc>
        <w:tc>
          <w:tcPr>
            <w:tcW w:w="1011" w:type="dxa"/>
          </w:tcPr>
          <w:p w:rsidR="00316219" w:rsidRPr="003254F1" w:rsidRDefault="00316219" w:rsidP="00BC4E0C">
            <w:pPr>
              <w:pStyle w:val="Table"/>
              <w:rPr>
                <w:snapToGrid w:val="0"/>
                <w:sz w:val="22"/>
              </w:rPr>
            </w:pPr>
            <w:r w:rsidRPr="00DD37B7">
              <w:rPr>
                <w:snapToGrid w:val="0"/>
              </w:rPr>
              <w:t>y</w:t>
            </w:r>
            <w:r w:rsidRPr="003254F1">
              <w:rPr>
                <w:snapToGrid w:val="0"/>
              </w:rPr>
              <w:t xml:space="preserve"> (m)</w:t>
            </w:r>
          </w:p>
          <w:p w:rsidR="00316219" w:rsidRPr="003254F1" w:rsidRDefault="00316219" w:rsidP="00BC4E0C">
            <w:pPr>
              <w:pStyle w:val="Table"/>
              <w:rPr>
                <w:snapToGrid w:val="0"/>
              </w:rPr>
            </w:pPr>
            <w:r w:rsidRPr="003254F1">
              <w:rPr>
                <w:snapToGrid w:val="0"/>
              </w:rPr>
              <w:t>initial</w:t>
            </w:r>
          </w:p>
        </w:tc>
        <w:tc>
          <w:tcPr>
            <w:tcW w:w="1010" w:type="dxa"/>
          </w:tcPr>
          <w:p w:rsidR="00316219" w:rsidRPr="003254F1" w:rsidRDefault="00316219" w:rsidP="00BC4E0C">
            <w:pPr>
              <w:pStyle w:val="Table"/>
              <w:rPr>
                <w:snapToGrid w:val="0"/>
                <w:sz w:val="22"/>
              </w:rPr>
            </w:pPr>
            <w:proofErr w:type="spellStart"/>
            <w:r w:rsidRPr="00DD37B7">
              <w:rPr>
                <w:snapToGrid w:val="0"/>
              </w:rPr>
              <w:t>y</w:t>
            </w:r>
            <w:r w:rsidRPr="003254F1">
              <w:rPr>
                <w:snapToGrid w:val="0"/>
                <w:vertAlign w:val="subscript"/>
              </w:rPr>
              <w:t>p</w:t>
            </w:r>
            <w:proofErr w:type="spellEnd"/>
            <w:r w:rsidRPr="003254F1">
              <w:rPr>
                <w:snapToGrid w:val="0"/>
                <w:vertAlign w:val="subscript"/>
              </w:rPr>
              <w:t xml:space="preserve"> </w:t>
            </w:r>
            <w:r w:rsidRPr="003254F1">
              <w:rPr>
                <w:snapToGrid w:val="0"/>
              </w:rPr>
              <w:t>(m)</w:t>
            </w:r>
          </w:p>
          <w:p w:rsidR="00316219" w:rsidRPr="003254F1" w:rsidRDefault="00316219" w:rsidP="00BC4E0C">
            <w:pPr>
              <w:pStyle w:val="Table"/>
              <w:rPr>
                <w:snapToGrid w:val="0"/>
                <w:vertAlign w:val="subscript"/>
              </w:rPr>
            </w:pPr>
            <w:r w:rsidRPr="003254F1">
              <w:rPr>
                <w:snapToGrid w:val="0"/>
              </w:rPr>
              <w:t>predicted</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0</w:t>
            </w:r>
          </w:p>
        </w:tc>
        <w:tc>
          <w:tcPr>
            <w:tcW w:w="1011" w:type="dxa"/>
          </w:tcPr>
          <w:p w:rsidR="00316219" w:rsidRPr="003254F1" w:rsidRDefault="00316219" w:rsidP="00BC4E0C">
            <w:pPr>
              <w:pStyle w:val="Table"/>
              <w:rPr>
                <w:snapToGrid w:val="0"/>
              </w:rPr>
            </w:pPr>
            <w:r w:rsidRPr="003254F1">
              <w:rPr>
                <w:snapToGrid w:val="0"/>
              </w:rPr>
              <w:t>61</w:t>
            </w:r>
          </w:p>
        </w:tc>
        <w:tc>
          <w:tcPr>
            <w:tcW w:w="1010" w:type="dxa"/>
          </w:tcPr>
          <w:p w:rsidR="00316219" w:rsidRPr="003254F1" w:rsidRDefault="00316219" w:rsidP="00BC4E0C">
            <w:pPr>
              <w:pStyle w:val="Table"/>
              <w:rPr>
                <w:snapToGrid w:val="0"/>
              </w:rPr>
            </w:pPr>
            <w:r w:rsidRPr="003254F1">
              <w:rPr>
                <w:snapToGrid w:val="0"/>
              </w:rPr>
              <w:t>41</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10</w:t>
            </w:r>
          </w:p>
        </w:tc>
        <w:tc>
          <w:tcPr>
            <w:tcW w:w="1011" w:type="dxa"/>
          </w:tcPr>
          <w:p w:rsidR="00316219" w:rsidRPr="003254F1" w:rsidRDefault="00316219" w:rsidP="00BC4E0C">
            <w:pPr>
              <w:pStyle w:val="Table"/>
              <w:rPr>
                <w:snapToGrid w:val="0"/>
              </w:rPr>
            </w:pPr>
            <w:r w:rsidRPr="003254F1">
              <w:rPr>
                <w:snapToGrid w:val="0"/>
              </w:rPr>
              <w:t>65</w:t>
            </w:r>
          </w:p>
        </w:tc>
        <w:tc>
          <w:tcPr>
            <w:tcW w:w="1010" w:type="dxa"/>
          </w:tcPr>
          <w:p w:rsidR="00316219" w:rsidRPr="003254F1" w:rsidRDefault="00316219" w:rsidP="00BC4E0C">
            <w:pPr>
              <w:pStyle w:val="Table"/>
              <w:rPr>
                <w:snapToGrid w:val="0"/>
              </w:rPr>
            </w:pPr>
            <w:r w:rsidRPr="003254F1">
              <w:rPr>
                <w:snapToGrid w:val="0"/>
              </w:rPr>
              <w:t>45</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20</w:t>
            </w:r>
          </w:p>
        </w:tc>
        <w:tc>
          <w:tcPr>
            <w:tcW w:w="1011" w:type="dxa"/>
          </w:tcPr>
          <w:p w:rsidR="00316219" w:rsidRPr="003254F1" w:rsidRDefault="00316219" w:rsidP="00BC4E0C">
            <w:pPr>
              <w:pStyle w:val="Table"/>
              <w:rPr>
                <w:snapToGrid w:val="0"/>
              </w:rPr>
            </w:pPr>
            <w:r w:rsidRPr="003254F1">
              <w:rPr>
                <w:snapToGrid w:val="0"/>
              </w:rPr>
              <w:t>64</w:t>
            </w:r>
          </w:p>
        </w:tc>
        <w:tc>
          <w:tcPr>
            <w:tcW w:w="1010" w:type="dxa"/>
          </w:tcPr>
          <w:p w:rsidR="00316219" w:rsidRPr="003254F1" w:rsidRDefault="00316219" w:rsidP="00BC4E0C">
            <w:pPr>
              <w:pStyle w:val="Table"/>
              <w:rPr>
                <w:snapToGrid w:val="0"/>
              </w:rPr>
            </w:pPr>
            <w:r w:rsidRPr="003254F1">
              <w:rPr>
                <w:snapToGrid w:val="0"/>
              </w:rPr>
              <w:t>44</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30</w:t>
            </w:r>
          </w:p>
        </w:tc>
        <w:tc>
          <w:tcPr>
            <w:tcW w:w="1011" w:type="dxa"/>
          </w:tcPr>
          <w:p w:rsidR="00316219" w:rsidRPr="003254F1" w:rsidRDefault="00316219" w:rsidP="00BC4E0C">
            <w:pPr>
              <w:pStyle w:val="Table"/>
              <w:rPr>
                <w:snapToGrid w:val="0"/>
              </w:rPr>
            </w:pPr>
            <w:r w:rsidRPr="003254F1">
              <w:rPr>
                <w:snapToGrid w:val="0"/>
              </w:rPr>
              <w:t>61</w:t>
            </w:r>
          </w:p>
        </w:tc>
        <w:tc>
          <w:tcPr>
            <w:tcW w:w="1010" w:type="dxa"/>
          </w:tcPr>
          <w:p w:rsidR="00316219" w:rsidRPr="003254F1" w:rsidRDefault="00316219" w:rsidP="00BC4E0C">
            <w:pPr>
              <w:pStyle w:val="Table"/>
              <w:rPr>
                <w:snapToGrid w:val="0"/>
              </w:rPr>
            </w:pPr>
            <w:r w:rsidRPr="003254F1">
              <w:rPr>
                <w:snapToGrid w:val="0"/>
              </w:rPr>
              <w:t>41</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40</w:t>
            </w:r>
          </w:p>
        </w:tc>
        <w:tc>
          <w:tcPr>
            <w:tcW w:w="1011" w:type="dxa"/>
          </w:tcPr>
          <w:p w:rsidR="00316219" w:rsidRPr="003254F1" w:rsidRDefault="00316219" w:rsidP="00BC4E0C">
            <w:pPr>
              <w:pStyle w:val="Table"/>
              <w:rPr>
                <w:snapToGrid w:val="0"/>
              </w:rPr>
            </w:pPr>
            <w:r w:rsidRPr="003254F1">
              <w:rPr>
                <w:snapToGrid w:val="0"/>
              </w:rPr>
              <w:t>58</w:t>
            </w:r>
          </w:p>
        </w:tc>
        <w:tc>
          <w:tcPr>
            <w:tcW w:w="1010" w:type="dxa"/>
          </w:tcPr>
          <w:p w:rsidR="00316219" w:rsidRPr="003254F1" w:rsidRDefault="00316219" w:rsidP="00BC4E0C">
            <w:pPr>
              <w:pStyle w:val="Table"/>
              <w:rPr>
                <w:snapToGrid w:val="0"/>
              </w:rPr>
            </w:pPr>
            <w:r w:rsidRPr="003254F1">
              <w:rPr>
                <w:snapToGrid w:val="0"/>
              </w:rPr>
              <w:t>38</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50</w:t>
            </w:r>
          </w:p>
        </w:tc>
        <w:tc>
          <w:tcPr>
            <w:tcW w:w="1011" w:type="dxa"/>
          </w:tcPr>
          <w:p w:rsidR="00316219" w:rsidRPr="003254F1" w:rsidRDefault="00316219" w:rsidP="00BC4E0C">
            <w:pPr>
              <w:pStyle w:val="Table"/>
              <w:rPr>
                <w:snapToGrid w:val="0"/>
              </w:rPr>
            </w:pPr>
            <w:r w:rsidRPr="003254F1">
              <w:rPr>
                <w:snapToGrid w:val="0"/>
              </w:rPr>
              <w:t>56</w:t>
            </w:r>
          </w:p>
        </w:tc>
        <w:tc>
          <w:tcPr>
            <w:tcW w:w="1010" w:type="dxa"/>
          </w:tcPr>
          <w:p w:rsidR="00316219" w:rsidRPr="003254F1" w:rsidRDefault="00316219" w:rsidP="00BC4E0C">
            <w:pPr>
              <w:pStyle w:val="Table"/>
              <w:rPr>
                <w:snapToGrid w:val="0"/>
              </w:rPr>
            </w:pPr>
            <w:r w:rsidRPr="003254F1">
              <w:rPr>
                <w:snapToGrid w:val="0"/>
              </w:rPr>
              <w:t>36</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60</w:t>
            </w:r>
          </w:p>
        </w:tc>
        <w:tc>
          <w:tcPr>
            <w:tcW w:w="1011" w:type="dxa"/>
          </w:tcPr>
          <w:p w:rsidR="00316219" w:rsidRPr="003254F1" w:rsidRDefault="00316219" w:rsidP="00BC4E0C">
            <w:pPr>
              <w:pStyle w:val="Table"/>
              <w:rPr>
                <w:snapToGrid w:val="0"/>
              </w:rPr>
            </w:pPr>
            <w:r w:rsidRPr="003254F1">
              <w:rPr>
                <w:snapToGrid w:val="0"/>
              </w:rPr>
              <w:t>51</w:t>
            </w:r>
          </w:p>
        </w:tc>
        <w:tc>
          <w:tcPr>
            <w:tcW w:w="1010" w:type="dxa"/>
          </w:tcPr>
          <w:p w:rsidR="00316219" w:rsidRPr="003254F1" w:rsidRDefault="00316219" w:rsidP="00BC4E0C">
            <w:pPr>
              <w:pStyle w:val="Table"/>
              <w:rPr>
                <w:snapToGrid w:val="0"/>
              </w:rPr>
            </w:pPr>
            <w:r w:rsidRPr="003254F1">
              <w:rPr>
                <w:snapToGrid w:val="0"/>
              </w:rPr>
              <w:t>31</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70</w:t>
            </w:r>
          </w:p>
        </w:tc>
        <w:tc>
          <w:tcPr>
            <w:tcW w:w="1011" w:type="dxa"/>
          </w:tcPr>
          <w:p w:rsidR="00316219" w:rsidRPr="003254F1" w:rsidRDefault="00316219" w:rsidP="00BC4E0C">
            <w:pPr>
              <w:pStyle w:val="Table"/>
              <w:rPr>
                <w:snapToGrid w:val="0"/>
              </w:rPr>
            </w:pPr>
            <w:r w:rsidRPr="003254F1">
              <w:rPr>
                <w:snapToGrid w:val="0"/>
              </w:rPr>
              <w:t>46</w:t>
            </w:r>
          </w:p>
        </w:tc>
        <w:tc>
          <w:tcPr>
            <w:tcW w:w="1010" w:type="dxa"/>
          </w:tcPr>
          <w:p w:rsidR="00316219" w:rsidRPr="003254F1" w:rsidRDefault="00316219" w:rsidP="00BC4E0C">
            <w:pPr>
              <w:pStyle w:val="Table"/>
              <w:rPr>
                <w:snapToGrid w:val="0"/>
              </w:rPr>
            </w:pPr>
            <w:r w:rsidRPr="003254F1">
              <w:rPr>
                <w:snapToGrid w:val="0"/>
              </w:rPr>
              <w:t>26</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80</w:t>
            </w:r>
          </w:p>
        </w:tc>
        <w:tc>
          <w:tcPr>
            <w:tcW w:w="1011" w:type="dxa"/>
          </w:tcPr>
          <w:p w:rsidR="00316219" w:rsidRPr="003254F1" w:rsidRDefault="00316219" w:rsidP="00BC4E0C">
            <w:pPr>
              <w:pStyle w:val="Table"/>
              <w:rPr>
                <w:snapToGrid w:val="0"/>
              </w:rPr>
            </w:pPr>
            <w:r w:rsidRPr="003254F1">
              <w:rPr>
                <w:snapToGrid w:val="0"/>
              </w:rPr>
              <w:t>45</w:t>
            </w:r>
          </w:p>
        </w:tc>
        <w:tc>
          <w:tcPr>
            <w:tcW w:w="1010" w:type="dxa"/>
          </w:tcPr>
          <w:p w:rsidR="00316219" w:rsidRPr="003254F1" w:rsidRDefault="00316219" w:rsidP="00BC4E0C">
            <w:pPr>
              <w:pStyle w:val="Table"/>
              <w:rPr>
                <w:snapToGrid w:val="0"/>
              </w:rPr>
            </w:pPr>
            <w:r w:rsidRPr="003254F1">
              <w:rPr>
                <w:snapToGrid w:val="0"/>
              </w:rPr>
              <w:t>25</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90</w:t>
            </w:r>
          </w:p>
        </w:tc>
        <w:tc>
          <w:tcPr>
            <w:tcW w:w="1011" w:type="dxa"/>
          </w:tcPr>
          <w:p w:rsidR="00316219" w:rsidRPr="003254F1" w:rsidRDefault="00316219" w:rsidP="00BC4E0C">
            <w:pPr>
              <w:pStyle w:val="Table"/>
              <w:rPr>
                <w:snapToGrid w:val="0"/>
              </w:rPr>
            </w:pPr>
            <w:r w:rsidRPr="003254F1">
              <w:rPr>
                <w:snapToGrid w:val="0"/>
              </w:rPr>
              <w:t>47</w:t>
            </w:r>
          </w:p>
        </w:tc>
        <w:tc>
          <w:tcPr>
            <w:tcW w:w="1010" w:type="dxa"/>
          </w:tcPr>
          <w:p w:rsidR="00316219" w:rsidRPr="003254F1" w:rsidRDefault="00316219" w:rsidP="00BC4E0C">
            <w:pPr>
              <w:pStyle w:val="Table"/>
              <w:rPr>
                <w:snapToGrid w:val="0"/>
              </w:rPr>
            </w:pPr>
            <w:r w:rsidRPr="003254F1">
              <w:rPr>
                <w:snapToGrid w:val="0"/>
              </w:rPr>
              <w:t>27</w:t>
            </w:r>
          </w:p>
        </w:tc>
      </w:tr>
      <w:tr w:rsidR="00316219" w:rsidRPr="003254F1" w:rsidTr="00BC4E0C">
        <w:trPr>
          <w:trHeight w:val="247"/>
        </w:trPr>
        <w:tc>
          <w:tcPr>
            <w:tcW w:w="1010" w:type="dxa"/>
          </w:tcPr>
          <w:p w:rsidR="00316219" w:rsidRPr="003254F1" w:rsidRDefault="00316219" w:rsidP="00BC4E0C">
            <w:pPr>
              <w:pStyle w:val="Table"/>
              <w:rPr>
                <w:snapToGrid w:val="0"/>
              </w:rPr>
            </w:pPr>
            <w:r w:rsidRPr="003254F1">
              <w:rPr>
                <w:snapToGrid w:val="0"/>
              </w:rPr>
              <w:t>100</w:t>
            </w:r>
          </w:p>
        </w:tc>
        <w:tc>
          <w:tcPr>
            <w:tcW w:w="1011" w:type="dxa"/>
          </w:tcPr>
          <w:p w:rsidR="00316219" w:rsidRPr="003254F1" w:rsidRDefault="00316219" w:rsidP="00BC4E0C">
            <w:pPr>
              <w:pStyle w:val="Table"/>
              <w:rPr>
                <w:snapToGrid w:val="0"/>
              </w:rPr>
            </w:pPr>
            <w:r w:rsidRPr="003254F1">
              <w:rPr>
                <w:snapToGrid w:val="0"/>
              </w:rPr>
              <w:t>50</w:t>
            </w:r>
          </w:p>
        </w:tc>
        <w:tc>
          <w:tcPr>
            <w:tcW w:w="1010" w:type="dxa"/>
          </w:tcPr>
          <w:p w:rsidR="00316219" w:rsidRPr="003254F1" w:rsidRDefault="00316219" w:rsidP="00BC4E0C">
            <w:pPr>
              <w:pStyle w:val="Table"/>
              <w:rPr>
                <w:snapToGrid w:val="0"/>
              </w:rPr>
            </w:pPr>
            <w:r w:rsidRPr="003254F1">
              <w:rPr>
                <w:snapToGrid w:val="0"/>
              </w:rPr>
              <w:t>30</w:t>
            </w:r>
          </w:p>
        </w:tc>
      </w:tr>
    </w:tbl>
    <w:p w:rsidR="00DD37B7" w:rsidRDefault="00316219" w:rsidP="00E871EB">
      <w:pPr>
        <w:pStyle w:val="text"/>
        <w:ind w:right="1983"/>
      </w:pPr>
      <w:r w:rsidRPr="00BE0F61">
        <w:t xml:space="preserve"> </w:t>
      </w:r>
      <w:r w:rsidR="00E22558" w:rsidRPr="00BE0F61">
        <w:t>If we assume that th</w:t>
      </w:r>
      <w:r w:rsidR="000852C7" w:rsidRPr="00BE0F61">
        <w:t xml:space="preserve">e coastline erodes at a rate of 1 metre per year, </w:t>
      </w:r>
      <w:r w:rsidR="0043191C">
        <w:t xml:space="preserve">then </w:t>
      </w:r>
      <w:r w:rsidR="000852C7" w:rsidRPr="00BE0F61">
        <w:t>in 2</w:t>
      </w:r>
      <w:r w:rsidR="0036372C" w:rsidRPr="00BE0F61">
        <w:t>0</w:t>
      </w:r>
      <w:r w:rsidR="00E22558" w:rsidRPr="00BE0F61">
        <w:t xml:space="preserve"> years it will recede by 20 metres.  The graph shows both the initial position of the coastline an</w:t>
      </w:r>
      <w:r w:rsidR="000852C7" w:rsidRPr="00BE0F61">
        <w:t>d its predicted position after 2</w:t>
      </w:r>
      <w:r w:rsidR="00E22558" w:rsidRPr="00BE0F61">
        <w:t>0 years.  The table gives the present and predicted values of the offsets from the baseline.</w:t>
      </w:r>
      <w:r>
        <w:br/>
      </w:r>
      <w:r w:rsidR="00BC4E0C">
        <w:br/>
      </w:r>
      <w:r w:rsidRPr="00316219">
        <w:rPr>
          <w:noProof/>
          <w:lang w:eastAsia="en-GB"/>
        </w:rPr>
        <w:drawing>
          <wp:inline distT="0" distB="0" distL="0" distR="0">
            <wp:extent cx="3945365" cy="34480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2558" w:rsidRPr="00BE0F61" w:rsidRDefault="00A408C4" w:rsidP="009048D8">
      <w:pPr>
        <w:pStyle w:val="text"/>
      </w:pPr>
      <w:r>
        <w:t>Using the Trapezium R</w:t>
      </w:r>
      <w:r w:rsidR="00E22558" w:rsidRPr="00BE0F61">
        <w:t>ule gives an estimate of the area of the land remai</w:t>
      </w:r>
      <w:r w:rsidR="000852C7" w:rsidRPr="00BE0F61">
        <w:t>ning after 2</w:t>
      </w:r>
      <w:r w:rsidR="00E22558" w:rsidRPr="00BE0F61">
        <w:t>0 years:</w:t>
      </w:r>
    </w:p>
    <w:p w:rsidR="00E22558" w:rsidRPr="00BE0F61" w:rsidRDefault="00E22558" w:rsidP="009048D8">
      <w:pPr>
        <w:pStyle w:val="text"/>
      </w:pPr>
      <w:r w:rsidRPr="00BE0F61">
        <w:t xml:space="preserve">Predicted </w:t>
      </w:r>
      <w:r w:rsidR="006A6C2A">
        <w:t>a</w:t>
      </w:r>
      <w:r w:rsidRPr="00BE0F61">
        <w:t xml:space="preserve">rea </w:t>
      </w:r>
      <w:r w:rsidR="0036372C" w:rsidRPr="00BE0F61">
        <w:t>(in m</w:t>
      </w:r>
      <w:r w:rsidR="0036372C" w:rsidRPr="00BE0F61">
        <w:rPr>
          <w:vertAlign w:val="superscript"/>
        </w:rPr>
        <w:t>2</w:t>
      </w:r>
      <w:r w:rsidR="0036372C" w:rsidRPr="00BE0F61">
        <w:t xml:space="preserve">) </w:t>
      </w:r>
      <w:r w:rsidR="006A6C2A">
        <w:br/>
      </w:r>
      <w:r w:rsidRPr="00BE0F61">
        <w:rPr>
          <w:position w:val="-4"/>
        </w:rPr>
        <w:object w:dxaOrig="200" w:dyaOrig="180">
          <v:shape id="_x0000_i1033" type="#_x0000_t75" style="width:9.75pt;height:9pt" o:ole="" fillcolor="window">
            <v:imagedata r:id="rId16" o:title=""/>
          </v:shape>
          <o:OLEObject Type="Embed" ProgID="Equation.3" ShapeID="_x0000_i1033" DrawAspect="Content" ObjectID="_1364723001" r:id="rId23"/>
        </w:object>
      </w:r>
      <w:r w:rsidRPr="00BE0F61">
        <w:t xml:space="preserve"> 10 </w:t>
      </w:r>
      <w:r w:rsidRPr="00BE0F61">
        <w:rPr>
          <w:position w:val="-4"/>
        </w:rPr>
        <w:object w:dxaOrig="180" w:dyaOrig="200">
          <v:shape id="_x0000_i1034" type="#_x0000_t75" style="width:9pt;height:9.75pt" o:ole="" fillcolor="window">
            <v:imagedata r:id="rId18" o:title=""/>
          </v:shape>
          <o:OLEObject Type="Embed" ProgID="Equation.3" ShapeID="_x0000_i1034" DrawAspect="Content" ObjectID="_1364723002" r:id="rId24"/>
        </w:object>
      </w:r>
      <w:r w:rsidRPr="00BE0F61">
        <w:t xml:space="preserve"> (20.5 + 15 + 45 + 44 + 41 + 38 + 36 + 31 + 26 + 25 + 27) = 3485 </w:t>
      </w:r>
    </w:p>
    <w:p w:rsidR="00E22558" w:rsidRPr="00BE0F61" w:rsidRDefault="00E22558" w:rsidP="009048D8">
      <w:pPr>
        <w:pStyle w:val="text"/>
      </w:pPr>
      <w:r w:rsidRPr="00BE0F61">
        <w:t xml:space="preserve">The loss of land is approximately </w:t>
      </w:r>
      <w:r w:rsidR="0036372C" w:rsidRPr="00BE0F61">
        <w:t>(</w:t>
      </w:r>
      <w:r w:rsidRPr="00BE0F61">
        <w:t>5485 – 3485</w:t>
      </w:r>
      <w:r w:rsidR="0036372C" w:rsidRPr="00BE0F61">
        <w:t>) m</w:t>
      </w:r>
      <w:r w:rsidR="0036372C" w:rsidRPr="00BE0F61">
        <w:rPr>
          <w:vertAlign w:val="superscript"/>
        </w:rPr>
        <w:t>2</w:t>
      </w:r>
      <w:r w:rsidRPr="00BE0F61">
        <w:t xml:space="preserve"> = </w:t>
      </w:r>
      <w:r w:rsidRPr="00BE0F61">
        <w:rPr>
          <w:b/>
        </w:rPr>
        <w:t>2000 m</w:t>
      </w:r>
      <w:r w:rsidRPr="00BE0F61">
        <w:rPr>
          <w:b/>
          <w:vertAlign w:val="superscript"/>
        </w:rPr>
        <w:t>2</w:t>
      </w:r>
    </w:p>
    <w:p w:rsidR="006A6C2A" w:rsidRDefault="006A6C2A" w:rsidP="00E871EB">
      <w:pPr>
        <w:pStyle w:val="Cheading"/>
      </w:pPr>
      <w:r>
        <w:t>Think about</w:t>
      </w:r>
    </w:p>
    <w:p w:rsidR="00E22558" w:rsidRPr="006A6C2A" w:rsidRDefault="00E22558" w:rsidP="009048D8">
      <w:pPr>
        <w:pStyle w:val="text"/>
      </w:pPr>
      <w:r w:rsidRPr="006A6C2A">
        <w:t xml:space="preserve">Note that this value is equal to the length of the baseline (100 metres) multiplied by the reduction in the lengths of the offsets (20 metres).  </w:t>
      </w:r>
      <w:r w:rsidR="006A6C2A">
        <w:br/>
      </w:r>
      <w:r w:rsidRPr="006A6C2A">
        <w:t>Can you explain this using the graph?</w:t>
      </w:r>
    </w:p>
    <w:p w:rsidR="00E871EB" w:rsidRDefault="00E22558" w:rsidP="009048D8">
      <w:pPr>
        <w:pStyle w:val="text"/>
      </w:pPr>
      <w:r w:rsidRPr="006A6C2A">
        <w:lastRenderedPageBreak/>
        <w:t xml:space="preserve">In practice the coastline will recede more at some points </w:t>
      </w:r>
      <w:r w:rsidR="001F5C3D" w:rsidRPr="006A6C2A">
        <w:t>than others.  Suppose</w:t>
      </w:r>
      <w:r w:rsidR="00A408C4">
        <w:t xml:space="preserve"> that</w:t>
      </w:r>
      <w:r w:rsidR="001F5C3D" w:rsidRPr="006A6C2A">
        <w:t xml:space="preserve"> more ac</w:t>
      </w:r>
      <w:r w:rsidR="000852C7" w:rsidRPr="006A6C2A">
        <w:t>curate</w:t>
      </w:r>
      <w:r w:rsidRPr="006A6C2A">
        <w:t xml:space="preserve"> offsets from the baselin</w:t>
      </w:r>
      <w:r w:rsidR="000852C7" w:rsidRPr="006A6C2A">
        <w:t>e after 2</w:t>
      </w:r>
      <w:r w:rsidRPr="006A6C2A">
        <w:t>0 years are as sho</w:t>
      </w:r>
      <w:r w:rsidR="00672E9E">
        <w:t xml:space="preserve">wn in the </w:t>
      </w:r>
      <w:r w:rsidR="00FC6D65">
        <w:t>graph and table below</w:t>
      </w:r>
      <w:r w:rsidR="00672E9E">
        <w:t xml:space="preserve">. </w:t>
      </w:r>
    </w:p>
    <w:p w:rsidR="00E22558" w:rsidRPr="00BE0F61" w:rsidRDefault="00D0491E" w:rsidP="009048D8">
      <w:pPr>
        <w:pStyle w:val="text"/>
      </w:pPr>
      <w:r w:rsidRPr="00D0491E">
        <w:rPr>
          <w:noProof/>
          <w:sz w:val="20"/>
          <w:szCs w:val="20"/>
          <w:lang w:eastAsia="en-GB"/>
        </w:rPr>
        <w:pict>
          <v:shape id="_x0000_s2819" type="#_x0000_t202" style="position:absolute;margin-left:336.4pt;margin-top:35.05pt;width:136.5pt;height:213.35pt;z-index:251660800" o:regroupid="20" filled="f" stroked="f">
            <v:textbox style="mso-next-textbox:#_x0000_s281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17"/>
                    <w:gridCol w:w="627"/>
                    <w:gridCol w:w="1121"/>
                  </w:tblGrid>
                  <w:tr w:rsidR="002B2852" w:rsidTr="008C66C8">
                    <w:trPr>
                      <w:trHeight w:val="276"/>
                    </w:trPr>
                    <w:tc>
                      <w:tcPr>
                        <w:tcW w:w="617" w:type="dxa"/>
                      </w:tcPr>
                      <w:p w:rsidR="002B2852" w:rsidRPr="003254F1" w:rsidRDefault="002B2852" w:rsidP="00E871EB">
                        <w:pPr>
                          <w:pStyle w:val="Table"/>
                          <w:jc w:val="center"/>
                          <w:rPr>
                            <w:snapToGrid w:val="0"/>
                          </w:rPr>
                        </w:pPr>
                        <w:r w:rsidRPr="00A408C4">
                          <w:rPr>
                            <w:rFonts w:ascii="Times New Roman" w:hAnsi="Times New Roman" w:cs="Times New Roman"/>
                            <w:i/>
                            <w:snapToGrid w:val="0"/>
                          </w:rPr>
                          <w:t>x</w:t>
                        </w:r>
                        <w:r w:rsidRPr="009E1ABF">
                          <w:rPr>
                            <w:snapToGrid w:val="0"/>
                          </w:rPr>
                          <w:t xml:space="preserve"> </w:t>
                        </w:r>
                        <w:r w:rsidRPr="003254F1">
                          <w:rPr>
                            <w:snapToGrid w:val="0"/>
                          </w:rPr>
                          <w:t>(m)</w:t>
                        </w:r>
                      </w:p>
                    </w:tc>
                    <w:tc>
                      <w:tcPr>
                        <w:tcW w:w="627" w:type="dxa"/>
                      </w:tcPr>
                      <w:p w:rsidR="002B2852" w:rsidRPr="003254F1" w:rsidRDefault="002B2852" w:rsidP="00E871EB">
                        <w:pPr>
                          <w:pStyle w:val="Table"/>
                          <w:jc w:val="center"/>
                          <w:rPr>
                            <w:snapToGrid w:val="0"/>
                          </w:rPr>
                        </w:pPr>
                        <w:r>
                          <w:rPr>
                            <w:rFonts w:ascii="Times New Roman" w:hAnsi="Times New Roman" w:cs="Times New Roman"/>
                            <w:i/>
                            <w:snapToGrid w:val="0"/>
                          </w:rPr>
                          <w:t>y</w:t>
                        </w:r>
                        <w:r w:rsidRPr="003254F1">
                          <w:rPr>
                            <w:snapToGrid w:val="0"/>
                          </w:rPr>
                          <w:t xml:space="preserve"> (m)</w:t>
                        </w:r>
                      </w:p>
                      <w:p w:rsidR="002B2852" w:rsidRPr="003254F1" w:rsidRDefault="002B2852" w:rsidP="00E871EB">
                        <w:pPr>
                          <w:pStyle w:val="Table"/>
                          <w:jc w:val="center"/>
                        </w:pPr>
                        <w:r w:rsidRPr="003254F1">
                          <w:t>initial</w:t>
                        </w:r>
                      </w:p>
                    </w:tc>
                    <w:tc>
                      <w:tcPr>
                        <w:tcW w:w="1121" w:type="dxa"/>
                      </w:tcPr>
                      <w:p w:rsidR="002B2852" w:rsidRPr="003254F1" w:rsidRDefault="002B2852" w:rsidP="00E871EB">
                        <w:pPr>
                          <w:pStyle w:val="Table"/>
                          <w:jc w:val="center"/>
                          <w:rPr>
                            <w:snapToGrid w:val="0"/>
                            <w:vertAlign w:val="subscript"/>
                          </w:rPr>
                        </w:pPr>
                        <w:proofErr w:type="spellStart"/>
                        <w:r>
                          <w:rPr>
                            <w:rFonts w:ascii="Times New Roman" w:hAnsi="Times New Roman" w:cs="Times New Roman"/>
                            <w:i/>
                            <w:snapToGrid w:val="0"/>
                          </w:rPr>
                          <w:t>y</w:t>
                        </w:r>
                        <w:r w:rsidRPr="00E871EB">
                          <w:rPr>
                            <w:rFonts w:ascii="Times New Roman" w:hAnsi="Times New Roman" w:cs="Times New Roman"/>
                            <w:snapToGrid w:val="0"/>
                            <w:vertAlign w:val="subscript"/>
                          </w:rPr>
                          <w:t>a</w:t>
                        </w:r>
                        <w:proofErr w:type="spellEnd"/>
                        <w:r w:rsidRPr="003254F1">
                          <w:rPr>
                            <w:snapToGrid w:val="0"/>
                            <w:vertAlign w:val="subscript"/>
                          </w:rPr>
                          <w:t xml:space="preserve"> </w:t>
                        </w:r>
                        <w:r w:rsidRPr="003254F1">
                          <w:rPr>
                            <w:snapToGrid w:val="0"/>
                          </w:rPr>
                          <w:t>(m)</w:t>
                        </w:r>
                      </w:p>
                      <w:p w:rsidR="002B2852" w:rsidRPr="003254F1" w:rsidRDefault="002B2852" w:rsidP="00E871EB">
                        <w:pPr>
                          <w:pStyle w:val="Table"/>
                          <w:jc w:val="center"/>
                        </w:pPr>
                        <w:r w:rsidRPr="003254F1">
                          <w:t>after 20 yrs</w:t>
                        </w:r>
                      </w:p>
                    </w:tc>
                  </w:tr>
                  <w:tr w:rsidR="002B2852" w:rsidTr="008C66C8">
                    <w:trPr>
                      <w:trHeight w:val="247"/>
                    </w:trPr>
                    <w:tc>
                      <w:tcPr>
                        <w:tcW w:w="617" w:type="dxa"/>
                      </w:tcPr>
                      <w:p w:rsidR="002B2852" w:rsidRDefault="002B2852" w:rsidP="00E871EB">
                        <w:pPr>
                          <w:pStyle w:val="Table"/>
                          <w:jc w:val="center"/>
                          <w:rPr>
                            <w:snapToGrid w:val="0"/>
                          </w:rPr>
                        </w:pPr>
                        <w:r>
                          <w:rPr>
                            <w:snapToGrid w:val="0"/>
                          </w:rPr>
                          <w:t>0</w:t>
                        </w:r>
                      </w:p>
                    </w:tc>
                    <w:tc>
                      <w:tcPr>
                        <w:tcW w:w="627" w:type="dxa"/>
                      </w:tcPr>
                      <w:p w:rsidR="002B2852" w:rsidRDefault="002B2852" w:rsidP="00E871EB">
                        <w:pPr>
                          <w:pStyle w:val="Table"/>
                          <w:jc w:val="center"/>
                          <w:rPr>
                            <w:snapToGrid w:val="0"/>
                          </w:rPr>
                        </w:pPr>
                        <w:r>
                          <w:rPr>
                            <w:snapToGrid w:val="0"/>
                          </w:rPr>
                          <w:t>61</w:t>
                        </w:r>
                      </w:p>
                    </w:tc>
                    <w:tc>
                      <w:tcPr>
                        <w:tcW w:w="1121" w:type="dxa"/>
                      </w:tcPr>
                      <w:p w:rsidR="002B2852" w:rsidRDefault="002B2852" w:rsidP="00E871EB">
                        <w:pPr>
                          <w:pStyle w:val="Table"/>
                          <w:jc w:val="center"/>
                          <w:rPr>
                            <w:snapToGrid w:val="0"/>
                          </w:rPr>
                        </w:pPr>
                        <w:r>
                          <w:rPr>
                            <w:snapToGrid w:val="0"/>
                          </w:rPr>
                          <w:t>40</w:t>
                        </w:r>
                      </w:p>
                    </w:tc>
                  </w:tr>
                  <w:tr w:rsidR="002B2852" w:rsidTr="008C66C8">
                    <w:trPr>
                      <w:trHeight w:val="247"/>
                    </w:trPr>
                    <w:tc>
                      <w:tcPr>
                        <w:tcW w:w="617" w:type="dxa"/>
                      </w:tcPr>
                      <w:p w:rsidR="002B2852" w:rsidRDefault="002B2852" w:rsidP="00E871EB">
                        <w:pPr>
                          <w:pStyle w:val="Table"/>
                          <w:jc w:val="center"/>
                          <w:rPr>
                            <w:snapToGrid w:val="0"/>
                          </w:rPr>
                        </w:pPr>
                        <w:r>
                          <w:rPr>
                            <w:snapToGrid w:val="0"/>
                          </w:rPr>
                          <w:t>10</w:t>
                        </w:r>
                      </w:p>
                    </w:tc>
                    <w:tc>
                      <w:tcPr>
                        <w:tcW w:w="627" w:type="dxa"/>
                      </w:tcPr>
                      <w:p w:rsidR="002B2852" w:rsidRDefault="002B2852" w:rsidP="00E871EB">
                        <w:pPr>
                          <w:pStyle w:val="Table"/>
                          <w:jc w:val="center"/>
                          <w:rPr>
                            <w:snapToGrid w:val="0"/>
                          </w:rPr>
                        </w:pPr>
                        <w:r>
                          <w:rPr>
                            <w:snapToGrid w:val="0"/>
                          </w:rPr>
                          <w:t>65</w:t>
                        </w:r>
                      </w:p>
                    </w:tc>
                    <w:tc>
                      <w:tcPr>
                        <w:tcW w:w="1121" w:type="dxa"/>
                      </w:tcPr>
                      <w:p w:rsidR="002B2852" w:rsidRDefault="002B2852" w:rsidP="00E871EB">
                        <w:pPr>
                          <w:pStyle w:val="Table"/>
                          <w:jc w:val="center"/>
                          <w:rPr>
                            <w:snapToGrid w:val="0"/>
                          </w:rPr>
                        </w:pPr>
                        <w:r>
                          <w:rPr>
                            <w:snapToGrid w:val="0"/>
                          </w:rPr>
                          <w:t>41</w:t>
                        </w:r>
                      </w:p>
                    </w:tc>
                  </w:tr>
                  <w:tr w:rsidR="002B2852" w:rsidTr="008C66C8">
                    <w:trPr>
                      <w:trHeight w:val="247"/>
                    </w:trPr>
                    <w:tc>
                      <w:tcPr>
                        <w:tcW w:w="617" w:type="dxa"/>
                      </w:tcPr>
                      <w:p w:rsidR="002B2852" w:rsidRDefault="002B2852" w:rsidP="00E871EB">
                        <w:pPr>
                          <w:pStyle w:val="Table"/>
                          <w:jc w:val="center"/>
                          <w:rPr>
                            <w:snapToGrid w:val="0"/>
                          </w:rPr>
                        </w:pPr>
                        <w:r>
                          <w:rPr>
                            <w:snapToGrid w:val="0"/>
                          </w:rPr>
                          <w:t>20</w:t>
                        </w:r>
                      </w:p>
                    </w:tc>
                    <w:tc>
                      <w:tcPr>
                        <w:tcW w:w="627" w:type="dxa"/>
                      </w:tcPr>
                      <w:p w:rsidR="002B2852" w:rsidRDefault="002B2852" w:rsidP="00E871EB">
                        <w:pPr>
                          <w:pStyle w:val="Table"/>
                          <w:jc w:val="center"/>
                          <w:rPr>
                            <w:snapToGrid w:val="0"/>
                          </w:rPr>
                        </w:pPr>
                        <w:r>
                          <w:rPr>
                            <w:snapToGrid w:val="0"/>
                          </w:rPr>
                          <w:t>64</w:t>
                        </w:r>
                      </w:p>
                    </w:tc>
                    <w:tc>
                      <w:tcPr>
                        <w:tcW w:w="1121" w:type="dxa"/>
                      </w:tcPr>
                      <w:p w:rsidR="002B2852" w:rsidRDefault="002B2852" w:rsidP="00E871EB">
                        <w:pPr>
                          <w:pStyle w:val="Table"/>
                          <w:jc w:val="center"/>
                          <w:rPr>
                            <w:snapToGrid w:val="0"/>
                          </w:rPr>
                        </w:pPr>
                        <w:r>
                          <w:rPr>
                            <w:snapToGrid w:val="0"/>
                          </w:rPr>
                          <w:t>40</w:t>
                        </w:r>
                      </w:p>
                    </w:tc>
                  </w:tr>
                  <w:tr w:rsidR="002B2852" w:rsidTr="008C66C8">
                    <w:trPr>
                      <w:trHeight w:val="247"/>
                    </w:trPr>
                    <w:tc>
                      <w:tcPr>
                        <w:tcW w:w="617" w:type="dxa"/>
                      </w:tcPr>
                      <w:p w:rsidR="002B2852" w:rsidRDefault="002B2852" w:rsidP="00E871EB">
                        <w:pPr>
                          <w:pStyle w:val="Table"/>
                          <w:jc w:val="center"/>
                          <w:rPr>
                            <w:snapToGrid w:val="0"/>
                          </w:rPr>
                        </w:pPr>
                        <w:r>
                          <w:rPr>
                            <w:snapToGrid w:val="0"/>
                          </w:rPr>
                          <w:t>30</w:t>
                        </w:r>
                      </w:p>
                    </w:tc>
                    <w:tc>
                      <w:tcPr>
                        <w:tcW w:w="627" w:type="dxa"/>
                      </w:tcPr>
                      <w:p w:rsidR="002B2852" w:rsidRDefault="002B2852" w:rsidP="00E871EB">
                        <w:pPr>
                          <w:pStyle w:val="Table"/>
                          <w:jc w:val="center"/>
                          <w:rPr>
                            <w:snapToGrid w:val="0"/>
                          </w:rPr>
                        </w:pPr>
                        <w:r>
                          <w:rPr>
                            <w:snapToGrid w:val="0"/>
                          </w:rPr>
                          <w:t>61</w:t>
                        </w:r>
                      </w:p>
                    </w:tc>
                    <w:tc>
                      <w:tcPr>
                        <w:tcW w:w="1121" w:type="dxa"/>
                      </w:tcPr>
                      <w:p w:rsidR="002B2852" w:rsidRDefault="002B2852" w:rsidP="00E871EB">
                        <w:pPr>
                          <w:pStyle w:val="Table"/>
                          <w:jc w:val="center"/>
                          <w:rPr>
                            <w:snapToGrid w:val="0"/>
                          </w:rPr>
                        </w:pPr>
                        <w:r>
                          <w:rPr>
                            <w:snapToGrid w:val="0"/>
                          </w:rPr>
                          <w:t>41</w:t>
                        </w:r>
                      </w:p>
                    </w:tc>
                  </w:tr>
                  <w:tr w:rsidR="002B2852" w:rsidTr="008C66C8">
                    <w:trPr>
                      <w:trHeight w:val="247"/>
                    </w:trPr>
                    <w:tc>
                      <w:tcPr>
                        <w:tcW w:w="617" w:type="dxa"/>
                      </w:tcPr>
                      <w:p w:rsidR="002B2852" w:rsidRDefault="002B2852" w:rsidP="00E871EB">
                        <w:pPr>
                          <w:pStyle w:val="Table"/>
                          <w:jc w:val="center"/>
                          <w:rPr>
                            <w:snapToGrid w:val="0"/>
                          </w:rPr>
                        </w:pPr>
                        <w:r>
                          <w:rPr>
                            <w:snapToGrid w:val="0"/>
                          </w:rPr>
                          <w:t>40</w:t>
                        </w:r>
                      </w:p>
                    </w:tc>
                    <w:tc>
                      <w:tcPr>
                        <w:tcW w:w="627" w:type="dxa"/>
                      </w:tcPr>
                      <w:p w:rsidR="002B2852" w:rsidRDefault="002B2852" w:rsidP="00E871EB">
                        <w:pPr>
                          <w:pStyle w:val="Table"/>
                          <w:jc w:val="center"/>
                          <w:rPr>
                            <w:snapToGrid w:val="0"/>
                          </w:rPr>
                        </w:pPr>
                        <w:r>
                          <w:rPr>
                            <w:snapToGrid w:val="0"/>
                          </w:rPr>
                          <w:t>58</w:t>
                        </w:r>
                      </w:p>
                    </w:tc>
                    <w:tc>
                      <w:tcPr>
                        <w:tcW w:w="1121" w:type="dxa"/>
                      </w:tcPr>
                      <w:p w:rsidR="002B2852" w:rsidRDefault="002B2852" w:rsidP="00E871EB">
                        <w:pPr>
                          <w:pStyle w:val="Table"/>
                          <w:jc w:val="center"/>
                          <w:rPr>
                            <w:snapToGrid w:val="0"/>
                          </w:rPr>
                        </w:pPr>
                        <w:r>
                          <w:rPr>
                            <w:snapToGrid w:val="0"/>
                          </w:rPr>
                          <w:t>39</w:t>
                        </w:r>
                      </w:p>
                    </w:tc>
                  </w:tr>
                  <w:tr w:rsidR="002B2852" w:rsidTr="008C66C8">
                    <w:trPr>
                      <w:trHeight w:val="247"/>
                    </w:trPr>
                    <w:tc>
                      <w:tcPr>
                        <w:tcW w:w="617" w:type="dxa"/>
                      </w:tcPr>
                      <w:p w:rsidR="002B2852" w:rsidRDefault="002B2852" w:rsidP="00E871EB">
                        <w:pPr>
                          <w:pStyle w:val="Table"/>
                          <w:jc w:val="center"/>
                          <w:rPr>
                            <w:snapToGrid w:val="0"/>
                          </w:rPr>
                        </w:pPr>
                        <w:r>
                          <w:rPr>
                            <w:snapToGrid w:val="0"/>
                          </w:rPr>
                          <w:t>50</w:t>
                        </w:r>
                      </w:p>
                    </w:tc>
                    <w:tc>
                      <w:tcPr>
                        <w:tcW w:w="627" w:type="dxa"/>
                      </w:tcPr>
                      <w:p w:rsidR="002B2852" w:rsidRDefault="002B2852" w:rsidP="00E871EB">
                        <w:pPr>
                          <w:pStyle w:val="Table"/>
                          <w:jc w:val="center"/>
                          <w:rPr>
                            <w:snapToGrid w:val="0"/>
                          </w:rPr>
                        </w:pPr>
                        <w:r>
                          <w:rPr>
                            <w:snapToGrid w:val="0"/>
                          </w:rPr>
                          <w:t>56</w:t>
                        </w:r>
                      </w:p>
                    </w:tc>
                    <w:tc>
                      <w:tcPr>
                        <w:tcW w:w="1121" w:type="dxa"/>
                      </w:tcPr>
                      <w:p w:rsidR="002B2852" w:rsidRDefault="002B2852" w:rsidP="00E871EB">
                        <w:pPr>
                          <w:pStyle w:val="Table"/>
                          <w:jc w:val="center"/>
                          <w:rPr>
                            <w:snapToGrid w:val="0"/>
                          </w:rPr>
                        </w:pPr>
                        <w:r>
                          <w:rPr>
                            <w:snapToGrid w:val="0"/>
                          </w:rPr>
                          <w:t>37</w:t>
                        </w:r>
                      </w:p>
                    </w:tc>
                  </w:tr>
                  <w:tr w:rsidR="002B2852" w:rsidTr="008C66C8">
                    <w:trPr>
                      <w:trHeight w:val="247"/>
                    </w:trPr>
                    <w:tc>
                      <w:tcPr>
                        <w:tcW w:w="617" w:type="dxa"/>
                      </w:tcPr>
                      <w:p w:rsidR="002B2852" w:rsidRDefault="002B2852" w:rsidP="00E871EB">
                        <w:pPr>
                          <w:pStyle w:val="Table"/>
                          <w:jc w:val="center"/>
                          <w:rPr>
                            <w:snapToGrid w:val="0"/>
                          </w:rPr>
                        </w:pPr>
                        <w:r>
                          <w:rPr>
                            <w:snapToGrid w:val="0"/>
                          </w:rPr>
                          <w:t>60</w:t>
                        </w:r>
                      </w:p>
                    </w:tc>
                    <w:tc>
                      <w:tcPr>
                        <w:tcW w:w="627" w:type="dxa"/>
                      </w:tcPr>
                      <w:p w:rsidR="002B2852" w:rsidRDefault="002B2852" w:rsidP="00E871EB">
                        <w:pPr>
                          <w:pStyle w:val="Table"/>
                          <w:jc w:val="center"/>
                          <w:rPr>
                            <w:snapToGrid w:val="0"/>
                          </w:rPr>
                        </w:pPr>
                        <w:r>
                          <w:rPr>
                            <w:snapToGrid w:val="0"/>
                          </w:rPr>
                          <w:t>51</w:t>
                        </w:r>
                      </w:p>
                    </w:tc>
                    <w:tc>
                      <w:tcPr>
                        <w:tcW w:w="1121" w:type="dxa"/>
                      </w:tcPr>
                      <w:p w:rsidR="002B2852" w:rsidRDefault="002B2852" w:rsidP="00E871EB">
                        <w:pPr>
                          <w:pStyle w:val="Table"/>
                          <w:jc w:val="center"/>
                          <w:rPr>
                            <w:snapToGrid w:val="0"/>
                          </w:rPr>
                        </w:pPr>
                        <w:r>
                          <w:rPr>
                            <w:snapToGrid w:val="0"/>
                          </w:rPr>
                          <w:t>33</w:t>
                        </w:r>
                      </w:p>
                    </w:tc>
                  </w:tr>
                  <w:tr w:rsidR="002B2852" w:rsidTr="008C66C8">
                    <w:trPr>
                      <w:trHeight w:val="247"/>
                    </w:trPr>
                    <w:tc>
                      <w:tcPr>
                        <w:tcW w:w="617" w:type="dxa"/>
                      </w:tcPr>
                      <w:p w:rsidR="002B2852" w:rsidRDefault="002B2852" w:rsidP="00E871EB">
                        <w:pPr>
                          <w:pStyle w:val="Table"/>
                          <w:jc w:val="center"/>
                          <w:rPr>
                            <w:snapToGrid w:val="0"/>
                          </w:rPr>
                        </w:pPr>
                        <w:r>
                          <w:rPr>
                            <w:snapToGrid w:val="0"/>
                          </w:rPr>
                          <w:t>70</w:t>
                        </w:r>
                      </w:p>
                    </w:tc>
                    <w:tc>
                      <w:tcPr>
                        <w:tcW w:w="627" w:type="dxa"/>
                      </w:tcPr>
                      <w:p w:rsidR="002B2852" w:rsidRDefault="002B2852" w:rsidP="00E871EB">
                        <w:pPr>
                          <w:pStyle w:val="Table"/>
                          <w:jc w:val="center"/>
                          <w:rPr>
                            <w:snapToGrid w:val="0"/>
                          </w:rPr>
                        </w:pPr>
                        <w:r>
                          <w:rPr>
                            <w:snapToGrid w:val="0"/>
                          </w:rPr>
                          <w:t>46</w:t>
                        </w:r>
                      </w:p>
                    </w:tc>
                    <w:tc>
                      <w:tcPr>
                        <w:tcW w:w="1121" w:type="dxa"/>
                      </w:tcPr>
                      <w:p w:rsidR="002B2852" w:rsidRDefault="002B2852" w:rsidP="00E871EB">
                        <w:pPr>
                          <w:pStyle w:val="Table"/>
                          <w:jc w:val="center"/>
                          <w:rPr>
                            <w:snapToGrid w:val="0"/>
                          </w:rPr>
                        </w:pPr>
                        <w:r>
                          <w:rPr>
                            <w:snapToGrid w:val="0"/>
                          </w:rPr>
                          <w:t>29</w:t>
                        </w:r>
                      </w:p>
                    </w:tc>
                  </w:tr>
                  <w:tr w:rsidR="002B2852" w:rsidTr="008C66C8">
                    <w:trPr>
                      <w:trHeight w:val="247"/>
                    </w:trPr>
                    <w:tc>
                      <w:tcPr>
                        <w:tcW w:w="617" w:type="dxa"/>
                      </w:tcPr>
                      <w:p w:rsidR="002B2852" w:rsidRDefault="002B2852" w:rsidP="00E871EB">
                        <w:pPr>
                          <w:pStyle w:val="Table"/>
                          <w:jc w:val="center"/>
                          <w:rPr>
                            <w:snapToGrid w:val="0"/>
                          </w:rPr>
                        </w:pPr>
                        <w:r>
                          <w:rPr>
                            <w:snapToGrid w:val="0"/>
                          </w:rPr>
                          <w:t>80</w:t>
                        </w:r>
                      </w:p>
                    </w:tc>
                    <w:tc>
                      <w:tcPr>
                        <w:tcW w:w="627" w:type="dxa"/>
                      </w:tcPr>
                      <w:p w:rsidR="002B2852" w:rsidRDefault="002B2852" w:rsidP="00E871EB">
                        <w:pPr>
                          <w:pStyle w:val="Table"/>
                          <w:jc w:val="center"/>
                          <w:rPr>
                            <w:snapToGrid w:val="0"/>
                          </w:rPr>
                        </w:pPr>
                        <w:r>
                          <w:rPr>
                            <w:snapToGrid w:val="0"/>
                          </w:rPr>
                          <w:t>45</w:t>
                        </w:r>
                      </w:p>
                    </w:tc>
                    <w:tc>
                      <w:tcPr>
                        <w:tcW w:w="1121" w:type="dxa"/>
                      </w:tcPr>
                      <w:p w:rsidR="002B2852" w:rsidRDefault="002B2852" w:rsidP="00E871EB">
                        <w:pPr>
                          <w:pStyle w:val="Table"/>
                          <w:jc w:val="center"/>
                          <w:rPr>
                            <w:snapToGrid w:val="0"/>
                          </w:rPr>
                        </w:pPr>
                        <w:r>
                          <w:rPr>
                            <w:snapToGrid w:val="0"/>
                          </w:rPr>
                          <w:t>29</w:t>
                        </w:r>
                      </w:p>
                    </w:tc>
                  </w:tr>
                  <w:tr w:rsidR="002B2852" w:rsidTr="008C66C8">
                    <w:trPr>
                      <w:trHeight w:val="247"/>
                    </w:trPr>
                    <w:tc>
                      <w:tcPr>
                        <w:tcW w:w="617" w:type="dxa"/>
                      </w:tcPr>
                      <w:p w:rsidR="002B2852" w:rsidRDefault="002B2852" w:rsidP="00E871EB">
                        <w:pPr>
                          <w:pStyle w:val="Table"/>
                          <w:jc w:val="center"/>
                          <w:rPr>
                            <w:snapToGrid w:val="0"/>
                          </w:rPr>
                        </w:pPr>
                        <w:r>
                          <w:rPr>
                            <w:snapToGrid w:val="0"/>
                          </w:rPr>
                          <w:t>90</w:t>
                        </w:r>
                      </w:p>
                    </w:tc>
                    <w:tc>
                      <w:tcPr>
                        <w:tcW w:w="627" w:type="dxa"/>
                      </w:tcPr>
                      <w:p w:rsidR="002B2852" w:rsidRDefault="002B2852" w:rsidP="00E871EB">
                        <w:pPr>
                          <w:pStyle w:val="Table"/>
                          <w:jc w:val="center"/>
                          <w:rPr>
                            <w:snapToGrid w:val="0"/>
                          </w:rPr>
                        </w:pPr>
                        <w:r>
                          <w:rPr>
                            <w:snapToGrid w:val="0"/>
                          </w:rPr>
                          <w:t>47</w:t>
                        </w:r>
                      </w:p>
                    </w:tc>
                    <w:tc>
                      <w:tcPr>
                        <w:tcW w:w="1121" w:type="dxa"/>
                      </w:tcPr>
                      <w:p w:rsidR="002B2852" w:rsidRDefault="002B2852" w:rsidP="00E871EB">
                        <w:pPr>
                          <w:pStyle w:val="Table"/>
                          <w:jc w:val="center"/>
                          <w:rPr>
                            <w:snapToGrid w:val="0"/>
                          </w:rPr>
                        </w:pPr>
                        <w:r>
                          <w:rPr>
                            <w:snapToGrid w:val="0"/>
                          </w:rPr>
                          <w:t>30</w:t>
                        </w:r>
                      </w:p>
                    </w:tc>
                  </w:tr>
                  <w:tr w:rsidR="002B2852" w:rsidTr="008C66C8">
                    <w:trPr>
                      <w:trHeight w:val="247"/>
                    </w:trPr>
                    <w:tc>
                      <w:tcPr>
                        <w:tcW w:w="617" w:type="dxa"/>
                      </w:tcPr>
                      <w:p w:rsidR="002B2852" w:rsidRDefault="002B2852" w:rsidP="00E871EB">
                        <w:pPr>
                          <w:pStyle w:val="Table"/>
                          <w:jc w:val="center"/>
                          <w:rPr>
                            <w:snapToGrid w:val="0"/>
                          </w:rPr>
                        </w:pPr>
                        <w:r>
                          <w:rPr>
                            <w:snapToGrid w:val="0"/>
                          </w:rPr>
                          <w:t>100</w:t>
                        </w:r>
                      </w:p>
                    </w:tc>
                    <w:tc>
                      <w:tcPr>
                        <w:tcW w:w="627" w:type="dxa"/>
                      </w:tcPr>
                      <w:p w:rsidR="002B2852" w:rsidRDefault="002B2852" w:rsidP="00E871EB">
                        <w:pPr>
                          <w:pStyle w:val="Table"/>
                          <w:jc w:val="center"/>
                          <w:rPr>
                            <w:snapToGrid w:val="0"/>
                          </w:rPr>
                        </w:pPr>
                        <w:r>
                          <w:rPr>
                            <w:snapToGrid w:val="0"/>
                          </w:rPr>
                          <w:t>50</w:t>
                        </w:r>
                      </w:p>
                    </w:tc>
                    <w:tc>
                      <w:tcPr>
                        <w:tcW w:w="1121" w:type="dxa"/>
                      </w:tcPr>
                      <w:p w:rsidR="002B2852" w:rsidRDefault="002B2852" w:rsidP="00E871EB">
                        <w:pPr>
                          <w:pStyle w:val="Table"/>
                          <w:jc w:val="center"/>
                          <w:rPr>
                            <w:snapToGrid w:val="0"/>
                          </w:rPr>
                        </w:pPr>
                        <w:r>
                          <w:rPr>
                            <w:snapToGrid w:val="0"/>
                          </w:rPr>
                          <w:t>34</w:t>
                        </w:r>
                      </w:p>
                    </w:tc>
                  </w:tr>
                </w:tbl>
                <w:p w:rsidR="002B2852" w:rsidRDefault="002B2852"/>
              </w:txbxContent>
            </v:textbox>
          </v:shape>
        </w:pict>
      </w:r>
      <w:r w:rsidR="00841F91" w:rsidRPr="00841F91">
        <w:rPr>
          <w:noProof/>
          <w:lang w:eastAsia="en-GB"/>
        </w:rPr>
        <w:drawing>
          <wp:inline distT="0" distB="0" distL="0" distR="0">
            <wp:extent cx="3940538" cy="3419475"/>
            <wp:effectExtent l="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22558" w:rsidRPr="004504D1" w:rsidRDefault="000852C7" w:rsidP="009048D8">
      <w:pPr>
        <w:pStyle w:val="text"/>
      </w:pPr>
      <w:r w:rsidRPr="004504D1">
        <w:t xml:space="preserve">New </w:t>
      </w:r>
      <w:r w:rsidR="004504D1" w:rsidRPr="004504D1">
        <w:t>a</w:t>
      </w:r>
      <w:r w:rsidRPr="004504D1">
        <w:t>rea after 2</w:t>
      </w:r>
      <w:r w:rsidR="00E22558" w:rsidRPr="004504D1">
        <w:t xml:space="preserve">0 years </w:t>
      </w:r>
      <w:r w:rsidR="004504D1" w:rsidRPr="004504D1">
        <w:br/>
      </w:r>
      <w:r w:rsidR="00E22558" w:rsidRPr="004504D1">
        <w:object w:dxaOrig="200" w:dyaOrig="180">
          <v:shape id="_x0000_i1035" type="#_x0000_t75" style="width:9.75pt;height:9pt" o:ole="" fillcolor="window">
            <v:imagedata r:id="rId16" o:title=""/>
          </v:shape>
          <o:OLEObject Type="Embed" ProgID="Equation.3" ShapeID="_x0000_i1035" DrawAspect="Content" ObjectID="_1364723003" r:id="rId26"/>
        </w:object>
      </w:r>
      <w:r w:rsidR="00E22558" w:rsidRPr="004504D1">
        <w:t xml:space="preserve"> 10 </w:t>
      </w:r>
      <w:r w:rsidR="00E22558" w:rsidRPr="004504D1">
        <w:object w:dxaOrig="180" w:dyaOrig="200">
          <v:shape id="_x0000_i1036" type="#_x0000_t75" style="width:9pt;height:9.75pt" o:ole="" fillcolor="window">
            <v:imagedata r:id="rId18" o:title=""/>
          </v:shape>
          <o:OLEObject Type="Embed" ProgID="Equation.3" ShapeID="_x0000_i1036" DrawAspect="Content" ObjectID="_1364723004" r:id="rId27"/>
        </w:object>
      </w:r>
      <w:r w:rsidR="00E22558" w:rsidRPr="004504D1">
        <w:t xml:space="preserve"> (20 + 17 + 41 + 40 + 41 + 39 + 37 + 33 + 29 + 29 + 30) = 3560 </w:t>
      </w:r>
    </w:p>
    <w:p w:rsidR="00AD2CEF" w:rsidRDefault="00E22558" w:rsidP="009048D8">
      <w:pPr>
        <w:pStyle w:val="text"/>
      </w:pPr>
      <w:r w:rsidRPr="004504D1">
        <w:t xml:space="preserve">The loss of land is approximately </w:t>
      </w:r>
      <w:r w:rsidR="000852C7" w:rsidRPr="004504D1">
        <w:t>(</w:t>
      </w:r>
      <w:r w:rsidRPr="004504D1">
        <w:t>5485 – 3560</w:t>
      </w:r>
      <w:r w:rsidR="000852C7" w:rsidRPr="004504D1">
        <w:t>) m</w:t>
      </w:r>
      <w:r w:rsidR="000852C7" w:rsidRPr="006C29D0">
        <w:rPr>
          <w:vertAlign w:val="superscript"/>
        </w:rPr>
        <w:t>2</w:t>
      </w:r>
      <w:r w:rsidRPr="004504D1">
        <w:t xml:space="preserve"> = 1925</w:t>
      </w:r>
      <w:r w:rsidR="000852C7" w:rsidRPr="004504D1">
        <w:t xml:space="preserve"> m</w:t>
      </w:r>
      <w:r w:rsidR="000852C7" w:rsidRPr="006C29D0">
        <w:rPr>
          <w:vertAlign w:val="superscript"/>
        </w:rPr>
        <w:t>2</w:t>
      </w:r>
      <w:r w:rsidRPr="004504D1">
        <w:t xml:space="preserve"> </w:t>
      </w:r>
    </w:p>
    <w:p w:rsidR="00E22558" w:rsidRPr="004504D1" w:rsidRDefault="00E22558" w:rsidP="009048D8">
      <w:pPr>
        <w:pStyle w:val="text"/>
      </w:pPr>
      <w:r w:rsidRPr="004504D1">
        <w:t>= 1900 m</w:t>
      </w:r>
      <w:r w:rsidRPr="006C29D0">
        <w:rPr>
          <w:vertAlign w:val="superscript"/>
        </w:rPr>
        <w:t>2</w:t>
      </w:r>
      <w:r w:rsidR="00AD2CEF">
        <w:rPr>
          <w:vertAlign w:val="superscript"/>
        </w:rPr>
        <w:t xml:space="preserve"> </w:t>
      </w:r>
      <w:r w:rsidR="00AD2CEF">
        <w:rPr>
          <w:sz w:val="22"/>
          <w:szCs w:val="22"/>
        </w:rPr>
        <w:t xml:space="preserve">(to 2 </w:t>
      </w:r>
      <w:proofErr w:type="spellStart"/>
      <w:r w:rsidR="00AD2CEF">
        <w:rPr>
          <w:sz w:val="22"/>
          <w:szCs w:val="22"/>
        </w:rPr>
        <w:t>sf</w:t>
      </w:r>
      <w:proofErr w:type="spellEnd"/>
      <w:r w:rsidR="00AD2CEF">
        <w:rPr>
          <w:sz w:val="22"/>
          <w:szCs w:val="22"/>
        </w:rPr>
        <w:t>)</w:t>
      </w:r>
    </w:p>
    <w:p w:rsidR="004504D1" w:rsidRPr="004504D1" w:rsidRDefault="004504D1" w:rsidP="009048D8">
      <w:pPr>
        <w:pStyle w:val="text"/>
      </w:pPr>
    </w:p>
    <w:p w:rsidR="004504D1" w:rsidRPr="005F61D8" w:rsidRDefault="00672E9E" w:rsidP="005F61D8">
      <w:pPr>
        <w:pStyle w:val="Dheading"/>
      </w:pPr>
      <w:r w:rsidRPr="005F61D8">
        <w:t>T</w:t>
      </w:r>
      <w:r w:rsidR="004504D1" w:rsidRPr="005F61D8">
        <w:t>hink about</w:t>
      </w:r>
    </w:p>
    <w:p w:rsidR="001F5C3D" w:rsidRPr="004504D1" w:rsidRDefault="001F5C3D" w:rsidP="009048D8">
      <w:pPr>
        <w:pStyle w:val="text"/>
      </w:pPr>
      <w:r w:rsidRPr="004504D1">
        <w:t>If we were only interested in the lost area, how could we simplify the app</w:t>
      </w:r>
      <w:r w:rsidR="004504D1" w:rsidRPr="004504D1">
        <w:t xml:space="preserve">lication of the </w:t>
      </w:r>
      <w:r w:rsidR="0020154F">
        <w:t>T</w:t>
      </w:r>
      <w:r w:rsidR="004504D1" w:rsidRPr="004504D1">
        <w:t xml:space="preserve">rapezium </w:t>
      </w:r>
      <w:r w:rsidR="0020154F">
        <w:t>R</w:t>
      </w:r>
      <w:r w:rsidR="004504D1" w:rsidRPr="004504D1">
        <w:t>ule?</w:t>
      </w:r>
    </w:p>
    <w:p w:rsidR="00E22558" w:rsidRPr="00097088" w:rsidRDefault="00E22558" w:rsidP="005F61D8">
      <w:pPr>
        <w:pStyle w:val="Cheading"/>
      </w:pPr>
      <w:r w:rsidRPr="00BE0F61">
        <w:rPr>
          <w:sz w:val="22"/>
        </w:rPr>
        <w:br w:type="page"/>
      </w:r>
      <w:r w:rsidR="00672E9E">
        <w:lastRenderedPageBreak/>
        <w:t>Try thes</w:t>
      </w:r>
      <w:r w:rsidR="0020154F">
        <w:t>e</w:t>
      </w:r>
    </w:p>
    <w:p w:rsidR="00E22558" w:rsidRPr="009048D8" w:rsidRDefault="00E22558" w:rsidP="009048D8">
      <w:pPr>
        <w:pStyle w:val="text"/>
      </w:pPr>
      <w:r w:rsidRPr="009048D8">
        <w:rPr>
          <w:b/>
          <w:color w:val="36669A"/>
          <w:sz w:val="26"/>
        </w:rPr>
        <w:t>1</w:t>
      </w:r>
      <w:r w:rsidRPr="009048D8">
        <w:tab/>
        <w:t xml:space="preserve">The coordinates give the position of a coastline, with offsets </w:t>
      </w:r>
      <w:r w:rsidR="00D329F6" w:rsidRPr="009048D8">
        <w:t xml:space="preserve">from the </w:t>
      </w:r>
      <w:r w:rsidR="00D329F6" w:rsidRPr="00660F8A">
        <w:rPr>
          <w:rFonts w:ascii="Times New Roman" w:hAnsi="Times New Roman" w:cs="Times New Roman"/>
          <w:i/>
        </w:rPr>
        <w:t>x</w:t>
      </w:r>
      <w:r w:rsidR="00D329F6" w:rsidRPr="009048D8">
        <w:t xml:space="preserve">-axis, </w:t>
      </w:r>
      <w:r w:rsidRPr="009048D8">
        <w:t>at intervals of 10 metres.</w:t>
      </w:r>
    </w:p>
    <w:tbl>
      <w:tblPr>
        <w:tblpPr w:leftFromText="180" w:rightFromText="180" w:vertAnchor="page" w:horzAnchor="margin" w:tblpXSpec="right" w:tblpY="3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10"/>
        <w:gridCol w:w="1011"/>
      </w:tblGrid>
      <w:tr w:rsidR="008C66C8" w:rsidRPr="003254F1" w:rsidTr="008C66C8">
        <w:trPr>
          <w:trHeight w:val="262"/>
        </w:trPr>
        <w:tc>
          <w:tcPr>
            <w:tcW w:w="1010" w:type="dxa"/>
          </w:tcPr>
          <w:p w:rsidR="008C66C8" w:rsidRPr="003254F1" w:rsidRDefault="008C66C8" w:rsidP="008C66C8">
            <w:pPr>
              <w:pStyle w:val="Table"/>
              <w:jc w:val="center"/>
              <w:rPr>
                <w:b/>
                <w:i/>
                <w:snapToGrid w:val="0"/>
              </w:rPr>
            </w:pPr>
            <w:r w:rsidRPr="00A408C4">
              <w:rPr>
                <w:rFonts w:ascii="Times New Roman" w:hAnsi="Times New Roman" w:cs="Times New Roman"/>
                <w:i/>
                <w:snapToGrid w:val="0"/>
              </w:rPr>
              <w:t>x</w:t>
            </w:r>
            <w:r w:rsidRPr="003254F1">
              <w:rPr>
                <w:b/>
                <w:i/>
                <w:snapToGrid w:val="0"/>
              </w:rPr>
              <w:t xml:space="preserve"> </w:t>
            </w:r>
            <w:r w:rsidRPr="003254F1">
              <w:rPr>
                <w:snapToGrid w:val="0"/>
              </w:rPr>
              <w:t>(m)</w:t>
            </w:r>
          </w:p>
        </w:tc>
        <w:tc>
          <w:tcPr>
            <w:tcW w:w="1011" w:type="dxa"/>
          </w:tcPr>
          <w:p w:rsidR="008C66C8" w:rsidRPr="003254F1" w:rsidRDefault="008C66C8" w:rsidP="008C66C8">
            <w:pPr>
              <w:pStyle w:val="Table"/>
              <w:jc w:val="center"/>
              <w:rPr>
                <w:b/>
                <w:i/>
                <w:snapToGrid w:val="0"/>
              </w:rPr>
            </w:pPr>
            <w:r w:rsidRPr="00A408C4">
              <w:rPr>
                <w:rFonts w:ascii="Times New Roman" w:hAnsi="Times New Roman" w:cs="Times New Roman"/>
                <w:i/>
                <w:snapToGrid w:val="0"/>
              </w:rPr>
              <w:t>y</w:t>
            </w:r>
            <w:r w:rsidRPr="003254F1">
              <w:rPr>
                <w:b/>
                <w:i/>
                <w:snapToGrid w:val="0"/>
              </w:rPr>
              <w:t xml:space="preserve"> </w:t>
            </w:r>
            <w:r w:rsidRPr="003254F1">
              <w:rPr>
                <w:snapToGrid w:val="0"/>
              </w:rPr>
              <w:t>(m)</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0</w:t>
            </w:r>
          </w:p>
        </w:tc>
        <w:tc>
          <w:tcPr>
            <w:tcW w:w="1011" w:type="dxa"/>
          </w:tcPr>
          <w:p w:rsidR="008C66C8" w:rsidRPr="003254F1" w:rsidRDefault="008C66C8" w:rsidP="008C66C8">
            <w:pPr>
              <w:pStyle w:val="Table"/>
              <w:jc w:val="center"/>
              <w:rPr>
                <w:snapToGrid w:val="0"/>
              </w:rPr>
            </w:pPr>
            <w:r w:rsidRPr="003254F1">
              <w:rPr>
                <w:snapToGrid w:val="0"/>
              </w:rPr>
              <w:t>27</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10</w:t>
            </w:r>
          </w:p>
        </w:tc>
        <w:tc>
          <w:tcPr>
            <w:tcW w:w="1011" w:type="dxa"/>
          </w:tcPr>
          <w:p w:rsidR="008C66C8" w:rsidRPr="003254F1" w:rsidRDefault="008C66C8" w:rsidP="008C66C8">
            <w:pPr>
              <w:pStyle w:val="Table"/>
              <w:jc w:val="center"/>
              <w:rPr>
                <w:snapToGrid w:val="0"/>
              </w:rPr>
            </w:pPr>
            <w:r w:rsidRPr="003254F1">
              <w:rPr>
                <w:snapToGrid w:val="0"/>
              </w:rPr>
              <w:t>38</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20</w:t>
            </w:r>
          </w:p>
        </w:tc>
        <w:tc>
          <w:tcPr>
            <w:tcW w:w="1011" w:type="dxa"/>
          </w:tcPr>
          <w:p w:rsidR="008C66C8" w:rsidRPr="003254F1" w:rsidRDefault="008C66C8" w:rsidP="008C66C8">
            <w:pPr>
              <w:pStyle w:val="Table"/>
              <w:jc w:val="center"/>
              <w:rPr>
                <w:snapToGrid w:val="0"/>
              </w:rPr>
            </w:pPr>
            <w:r w:rsidRPr="003254F1">
              <w:rPr>
                <w:snapToGrid w:val="0"/>
              </w:rPr>
              <w:t>46</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30</w:t>
            </w:r>
          </w:p>
        </w:tc>
        <w:tc>
          <w:tcPr>
            <w:tcW w:w="1011" w:type="dxa"/>
          </w:tcPr>
          <w:p w:rsidR="008C66C8" w:rsidRPr="003254F1" w:rsidRDefault="008C66C8" w:rsidP="008C66C8">
            <w:pPr>
              <w:pStyle w:val="Table"/>
              <w:jc w:val="center"/>
              <w:rPr>
                <w:snapToGrid w:val="0"/>
              </w:rPr>
            </w:pPr>
            <w:r w:rsidRPr="003254F1">
              <w:rPr>
                <w:snapToGrid w:val="0"/>
              </w:rPr>
              <w:t>49</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40</w:t>
            </w:r>
          </w:p>
        </w:tc>
        <w:tc>
          <w:tcPr>
            <w:tcW w:w="1011" w:type="dxa"/>
          </w:tcPr>
          <w:p w:rsidR="008C66C8" w:rsidRPr="003254F1" w:rsidRDefault="008C66C8" w:rsidP="008C66C8">
            <w:pPr>
              <w:pStyle w:val="Table"/>
              <w:jc w:val="center"/>
              <w:rPr>
                <w:snapToGrid w:val="0"/>
              </w:rPr>
            </w:pPr>
            <w:r w:rsidRPr="003254F1">
              <w:rPr>
                <w:snapToGrid w:val="0"/>
              </w:rPr>
              <w:t>52</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50</w:t>
            </w:r>
          </w:p>
        </w:tc>
        <w:tc>
          <w:tcPr>
            <w:tcW w:w="1011" w:type="dxa"/>
          </w:tcPr>
          <w:p w:rsidR="008C66C8" w:rsidRPr="003254F1" w:rsidRDefault="008C66C8" w:rsidP="008C66C8">
            <w:pPr>
              <w:pStyle w:val="Table"/>
              <w:jc w:val="center"/>
              <w:rPr>
                <w:snapToGrid w:val="0"/>
              </w:rPr>
            </w:pPr>
            <w:r w:rsidRPr="003254F1">
              <w:rPr>
                <w:snapToGrid w:val="0"/>
              </w:rPr>
              <w:t>53</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60</w:t>
            </w:r>
          </w:p>
        </w:tc>
        <w:tc>
          <w:tcPr>
            <w:tcW w:w="1011" w:type="dxa"/>
          </w:tcPr>
          <w:p w:rsidR="008C66C8" w:rsidRPr="003254F1" w:rsidRDefault="008C66C8" w:rsidP="008C66C8">
            <w:pPr>
              <w:pStyle w:val="Table"/>
              <w:jc w:val="center"/>
              <w:rPr>
                <w:snapToGrid w:val="0"/>
              </w:rPr>
            </w:pPr>
            <w:r w:rsidRPr="003254F1">
              <w:rPr>
                <w:snapToGrid w:val="0"/>
              </w:rPr>
              <w:t>52</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70</w:t>
            </w:r>
          </w:p>
        </w:tc>
        <w:tc>
          <w:tcPr>
            <w:tcW w:w="1011" w:type="dxa"/>
          </w:tcPr>
          <w:p w:rsidR="008C66C8" w:rsidRPr="003254F1" w:rsidRDefault="008C66C8" w:rsidP="008C66C8">
            <w:pPr>
              <w:pStyle w:val="Table"/>
              <w:jc w:val="center"/>
              <w:rPr>
                <w:snapToGrid w:val="0"/>
              </w:rPr>
            </w:pPr>
            <w:r w:rsidRPr="003254F1">
              <w:rPr>
                <w:snapToGrid w:val="0"/>
              </w:rPr>
              <w:t>50</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80</w:t>
            </w:r>
          </w:p>
        </w:tc>
        <w:tc>
          <w:tcPr>
            <w:tcW w:w="1011" w:type="dxa"/>
          </w:tcPr>
          <w:p w:rsidR="008C66C8" w:rsidRPr="003254F1" w:rsidRDefault="008C66C8" w:rsidP="008C66C8">
            <w:pPr>
              <w:pStyle w:val="Table"/>
              <w:jc w:val="center"/>
              <w:rPr>
                <w:snapToGrid w:val="0"/>
              </w:rPr>
            </w:pPr>
            <w:r w:rsidRPr="003254F1">
              <w:rPr>
                <w:snapToGrid w:val="0"/>
              </w:rPr>
              <w:t>46</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90</w:t>
            </w:r>
          </w:p>
        </w:tc>
        <w:tc>
          <w:tcPr>
            <w:tcW w:w="1011" w:type="dxa"/>
          </w:tcPr>
          <w:p w:rsidR="008C66C8" w:rsidRPr="003254F1" w:rsidRDefault="008C66C8" w:rsidP="008C66C8">
            <w:pPr>
              <w:pStyle w:val="Table"/>
              <w:jc w:val="center"/>
              <w:rPr>
                <w:snapToGrid w:val="0"/>
              </w:rPr>
            </w:pPr>
            <w:r w:rsidRPr="003254F1">
              <w:rPr>
                <w:snapToGrid w:val="0"/>
              </w:rPr>
              <w:t>43</w:t>
            </w:r>
          </w:p>
        </w:tc>
      </w:tr>
      <w:tr w:rsidR="008C66C8" w:rsidRPr="003254F1" w:rsidTr="008C66C8">
        <w:trPr>
          <w:trHeight w:val="247"/>
        </w:trPr>
        <w:tc>
          <w:tcPr>
            <w:tcW w:w="1010" w:type="dxa"/>
          </w:tcPr>
          <w:p w:rsidR="008C66C8" w:rsidRPr="003254F1" w:rsidRDefault="008C66C8" w:rsidP="008C66C8">
            <w:pPr>
              <w:pStyle w:val="Table"/>
              <w:jc w:val="center"/>
              <w:rPr>
                <w:snapToGrid w:val="0"/>
              </w:rPr>
            </w:pPr>
            <w:r w:rsidRPr="003254F1">
              <w:rPr>
                <w:snapToGrid w:val="0"/>
              </w:rPr>
              <w:t>100</w:t>
            </w:r>
          </w:p>
        </w:tc>
        <w:tc>
          <w:tcPr>
            <w:tcW w:w="1011" w:type="dxa"/>
          </w:tcPr>
          <w:p w:rsidR="008C66C8" w:rsidRPr="003254F1" w:rsidRDefault="008C66C8" w:rsidP="008C66C8">
            <w:pPr>
              <w:pStyle w:val="Table"/>
              <w:jc w:val="center"/>
              <w:rPr>
                <w:snapToGrid w:val="0"/>
              </w:rPr>
            </w:pPr>
            <w:r w:rsidRPr="003254F1">
              <w:rPr>
                <w:snapToGrid w:val="0"/>
              </w:rPr>
              <w:t>41</w:t>
            </w:r>
          </w:p>
        </w:tc>
      </w:tr>
    </w:tbl>
    <w:p w:rsidR="00E22558" w:rsidRPr="00BE0F61" w:rsidRDefault="00415539" w:rsidP="00415539">
      <w:pPr>
        <w:pStyle w:val="text"/>
        <w:tabs>
          <w:tab w:val="clear" w:pos="284"/>
        </w:tabs>
      </w:pPr>
      <w:r w:rsidRPr="00415539">
        <w:rPr>
          <w:noProof/>
          <w:lang w:eastAsia="en-GB"/>
        </w:rPr>
        <w:drawing>
          <wp:inline distT="0" distB="0" distL="0" distR="0">
            <wp:extent cx="3975100" cy="3039135"/>
            <wp:effectExtent l="0" t="0" r="63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22558" w:rsidRPr="00BE0F61" w:rsidRDefault="00E22558" w:rsidP="009048D8">
      <w:pPr>
        <w:pStyle w:val="text"/>
        <w:ind w:right="1133"/>
      </w:pPr>
      <w:proofErr w:type="gramStart"/>
      <w:r w:rsidRPr="00672E9E">
        <w:rPr>
          <w:b/>
          <w:color w:val="36669A"/>
          <w:sz w:val="26"/>
        </w:rPr>
        <w:t>a</w:t>
      </w:r>
      <w:r w:rsidRPr="00BE0F61">
        <w:tab/>
        <w:t xml:space="preserve">Find the area of land represented by the area between the curve and the </w:t>
      </w:r>
      <w:r w:rsidRPr="00F77483">
        <w:rPr>
          <w:rFonts w:ascii="Times New Roman" w:hAnsi="Times New Roman" w:cs="Times New Roman"/>
          <w:i/>
        </w:rPr>
        <w:t>x</w:t>
      </w:r>
      <w:r w:rsidRPr="00BE0F61">
        <w:t xml:space="preserve"> axis.</w:t>
      </w:r>
      <w:proofErr w:type="gramEnd"/>
    </w:p>
    <w:p w:rsidR="001F5C3D" w:rsidRPr="00BE0F61" w:rsidRDefault="00E22558" w:rsidP="009048D8">
      <w:pPr>
        <w:pStyle w:val="text"/>
      </w:pPr>
      <w:r w:rsidRPr="00672E9E">
        <w:rPr>
          <w:b/>
          <w:color w:val="36669A"/>
          <w:sz w:val="26"/>
        </w:rPr>
        <w:t>b</w:t>
      </w:r>
      <w:r w:rsidRPr="00BE0F61">
        <w:tab/>
        <w:t>If the coastline recedes at an average rate of 1.8 metres per year, estimate the area of the land lost to the sea in a period of 10 years.</w:t>
      </w:r>
    </w:p>
    <w:p w:rsidR="00E22558" w:rsidRDefault="00E22558" w:rsidP="009048D8">
      <w:pPr>
        <w:pStyle w:val="text"/>
      </w:pPr>
      <w:r w:rsidRPr="00672E9E">
        <w:rPr>
          <w:b/>
          <w:color w:val="36669A"/>
          <w:sz w:val="26"/>
        </w:rPr>
        <w:t>2</w:t>
      </w:r>
      <w:r w:rsidRPr="00BE0F61">
        <w:tab/>
        <w:t>The table and graph give the initial position of a coastline and its position 12 years later.</w:t>
      </w:r>
    </w:p>
    <w:tbl>
      <w:tblPr>
        <w:tblpPr w:leftFromText="180" w:rightFromText="180" w:vertAnchor="text" w:horzAnchor="margin" w:tblpXSpec="right" w:tblpY="830"/>
        <w:tblW w:w="0" w:type="auto"/>
        <w:tblLayout w:type="fixed"/>
        <w:tblCellMar>
          <w:left w:w="30" w:type="dxa"/>
          <w:right w:w="30" w:type="dxa"/>
        </w:tblCellMar>
        <w:tblLook w:val="0000"/>
      </w:tblPr>
      <w:tblGrid>
        <w:gridCol w:w="599"/>
        <w:gridCol w:w="627"/>
        <w:gridCol w:w="1149"/>
      </w:tblGrid>
      <w:tr w:rsidR="002B2852" w:rsidRPr="003254F1" w:rsidTr="002B2852">
        <w:trPr>
          <w:trHeight w:val="262"/>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i/>
                <w:snapToGrid w:val="0"/>
              </w:rPr>
            </w:pPr>
            <w:r w:rsidRPr="00711155">
              <w:rPr>
                <w:rFonts w:ascii="Times New Roman" w:hAnsi="Times New Roman" w:cs="Times New Roman"/>
                <w:i/>
                <w:snapToGrid w:val="0"/>
              </w:rPr>
              <w:t>x</w:t>
            </w:r>
            <w:r w:rsidRPr="003254F1">
              <w:rPr>
                <w:i/>
                <w:snapToGrid w:val="0"/>
              </w:rPr>
              <w:t xml:space="preserve"> </w:t>
            </w:r>
            <w:r w:rsidRPr="003254F1">
              <w:rPr>
                <w:snapToGrid w:val="0"/>
              </w:rPr>
              <w:t>(m)</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711155">
              <w:rPr>
                <w:rFonts w:ascii="Times New Roman" w:hAnsi="Times New Roman" w:cs="Times New Roman"/>
                <w:i/>
                <w:snapToGrid w:val="0"/>
              </w:rPr>
              <w:t>y</w:t>
            </w:r>
            <w:r w:rsidRPr="003254F1">
              <w:rPr>
                <w:i/>
                <w:snapToGrid w:val="0"/>
              </w:rPr>
              <w:t xml:space="preserve"> </w:t>
            </w:r>
            <w:r w:rsidRPr="003254F1">
              <w:rPr>
                <w:snapToGrid w:val="0"/>
              </w:rPr>
              <w:t>(m)</w:t>
            </w:r>
          </w:p>
          <w:p w:rsidR="002B2852" w:rsidRPr="003254F1" w:rsidRDefault="00D0491E" w:rsidP="002B2852">
            <w:pPr>
              <w:pStyle w:val="Table"/>
              <w:rPr>
                <w:snapToGrid w:val="0"/>
              </w:rPr>
            </w:pPr>
            <w:r>
              <w:rPr>
                <w:noProof/>
                <w:lang w:eastAsia="en-GB"/>
              </w:rPr>
              <w:pict>
                <v:shape id="_x0000_s2951" type="#_x0000_t202" style="position:absolute;margin-left:11.65pt;margin-top:3.5pt;width:141.75pt;height:180pt;z-index:251659776" filled="f" stroked="f">
                  <v:textbox style="mso-next-textbox:#_x0000_s2951">
                    <w:txbxContent>
                      <w:p w:rsidR="002B2852" w:rsidRPr="003254F1" w:rsidRDefault="002B2852" w:rsidP="002B2852">
                        <w:pPr>
                          <w:rPr>
                            <w:rFonts w:ascii="Calibri" w:hAnsi="Calibri" w:cs="Calibri"/>
                          </w:rPr>
                        </w:pPr>
                      </w:p>
                    </w:txbxContent>
                  </v:textbox>
                </v:shape>
              </w:pict>
            </w:r>
            <w:r w:rsidR="002B2852" w:rsidRPr="003254F1">
              <w:rPr>
                <w:snapToGrid w:val="0"/>
              </w:rPr>
              <w:t>initial</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proofErr w:type="spellStart"/>
            <w:r w:rsidRPr="00711155">
              <w:rPr>
                <w:rFonts w:ascii="Times New Roman" w:hAnsi="Times New Roman" w:cs="Times New Roman"/>
                <w:i/>
                <w:snapToGrid w:val="0"/>
              </w:rPr>
              <w:t>y</w:t>
            </w:r>
            <w:r w:rsidRPr="00F77483">
              <w:rPr>
                <w:snapToGrid w:val="0"/>
                <w:vertAlign w:val="subscript"/>
              </w:rPr>
              <w:t>a</w:t>
            </w:r>
            <w:proofErr w:type="spellEnd"/>
            <w:r w:rsidRPr="003254F1">
              <w:rPr>
                <w:snapToGrid w:val="0"/>
              </w:rPr>
              <w:t>(m)</w:t>
            </w:r>
          </w:p>
          <w:p w:rsidR="002B2852" w:rsidRPr="003254F1" w:rsidRDefault="002B2852" w:rsidP="002B2852">
            <w:pPr>
              <w:pStyle w:val="Table"/>
              <w:rPr>
                <w:snapToGrid w:val="0"/>
              </w:rPr>
            </w:pPr>
            <w:r w:rsidRPr="003254F1">
              <w:rPr>
                <w:snapToGrid w:val="0"/>
              </w:rPr>
              <w:t>after 12 yrs</w:t>
            </w:r>
          </w:p>
        </w:tc>
      </w:tr>
      <w:tr w:rsidR="002B2852" w:rsidRPr="003254F1" w:rsidTr="002B2852">
        <w:trPr>
          <w:trHeight w:val="247"/>
        </w:trPr>
        <w:tc>
          <w:tcPr>
            <w:tcW w:w="599" w:type="dxa"/>
            <w:tcBorders>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0</w:t>
            </w:r>
          </w:p>
        </w:tc>
        <w:tc>
          <w:tcPr>
            <w:tcW w:w="627" w:type="dxa"/>
            <w:tcBorders>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62</w:t>
            </w:r>
          </w:p>
        </w:tc>
        <w:tc>
          <w:tcPr>
            <w:tcW w:w="1149" w:type="dxa"/>
            <w:tcBorders>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44</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20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48</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30</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40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42</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22</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60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45</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26</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80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49</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33</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100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63</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43</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120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71</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50</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140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74</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55</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160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66</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50</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180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50</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34</w:t>
            </w:r>
          </w:p>
        </w:tc>
      </w:tr>
      <w:tr w:rsidR="002B2852" w:rsidRPr="003254F1" w:rsidTr="002B2852">
        <w:trPr>
          <w:trHeight w:val="247"/>
        </w:trPr>
        <w:tc>
          <w:tcPr>
            <w:tcW w:w="59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200</w:t>
            </w:r>
          </w:p>
        </w:tc>
        <w:tc>
          <w:tcPr>
            <w:tcW w:w="627"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32</w:t>
            </w:r>
          </w:p>
        </w:tc>
        <w:tc>
          <w:tcPr>
            <w:tcW w:w="1149" w:type="dxa"/>
            <w:tcBorders>
              <w:top w:val="single" w:sz="4" w:space="0" w:color="auto"/>
              <w:left w:val="single" w:sz="4" w:space="0" w:color="auto"/>
              <w:bottom w:val="single" w:sz="4" w:space="0" w:color="auto"/>
              <w:right w:val="single" w:sz="4" w:space="0" w:color="auto"/>
            </w:tcBorders>
          </w:tcPr>
          <w:p w:rsidR="002B2852" w:rsidRPr="003254F1" w:rsidRDefault="002B2852" w:rsidP="002B2852">
            <w:pPr>
              <w:pStyle w:val="Table"/>
              <w:rPr>
                <w:snapToGrid w:val="0"/>
              </w:rPr>
            </w:pPr>
            <w:r w:rsidRPr="003254F1">
              <w:rPr>
                <w:snapToGrid w:val="0"/>
              </w:rPr>
              <w:t>15</w:t>
            </w:r>
          </w:p>
        </w:tc>
      </w:tr>
    </w:tbl>
    <w:p w:rsidR="00E22558" w:rsidRDefault="00415539" w:rsidP="009048D8">
      <w:pPr>
        <w:pStyle w:val="text"/>
      </w:pPr>
      <w:r w:rsidRPr="00415539">
        <w:rPr>
          <w:noProof/>
          <w:lang w:eastAsia="en-GB"/>
        </w:rPr>
        <w:drawing>
          <wp:inline distT="0" distB="0" distL="0" distR="0">
            <wp:extent cx="3981450" cy="3639153"/>
            <wp:effectExtent l="0" t="0" r="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E22558" w:rsidRPr="00BE0F61">
        <w:t>Estimate the area of land lost.</w:t>
      </w:r>
      <w:r w:rsidR="00682D94">
        <w:rPr>
          <w:b/>
          <w:color w:val="36669A"/>
          <w:sz w:val="26"/>
        </w:rPr>
        <w:br w:type="page"/>
      </w:r>
      <w:r w:rsidR="00E22558" w:rsidRPr="00672E9E">
        <w:rPr>
          <w:b/>
          <w:color w:val="36669A"/>
          <w:sz w:val="26"/>
        </w:rPr>
        <w:lastRenderedPageBreak/>
        <w:t>3</w:t>
      </w:r>
      <w:r w:rsidR="00E22558" w:rsidRPr="00BE0F61">
        <w:tab/>
        <w:t>The table below gives the lengths of offsets from a baseline to a coastline taken at 50 metre intervals:</w:t>
      </w:r>
    </w:p>
    <w:p w:rsidR="00E871EB" w:rsidRPr="00BE0F61" w:rsidRDefault="00E871EB" w:rsidP="009048D8">
      <w:pPr>
        <w:pStyle w:val="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67"/>
        <w:gridCol w:w="567"/>
        <w:gridCol w:w="567"/>
        <w:gridCol w:w="567"/>
        <w:gridCol w:w="567"/>
        <w:gridCol w:w="567"/>
        <w:gridCol w:w="567"/>
        <w:gridCol w:w="567"/>
      </w:tblGrid>
      <w:tr w:rsidR="00E22558" w:rsidRPr="00BE0F61" w:rsidTr="00A84DE3">
        <w:tc>
          <w:tcPr>
            <w:tcW w:w="2694" w:type="dxa"/>
          </w:tcPr>
          <w:p w:rsidR="00E22558" w:rsidRPr="00BE0F61" w:rsidRDefault="00E22558" w:rsidP="009048D8">
            <w:pPr>
              <w:pStyle w:val="Table"/>
            </w:pPr>
            <w:r w:rsidRPr="00BE0F61">
              <w:t>Distance along baseline (m)</w:t>
            </w:r>
          </w:p>
        </w:tc>
        <w:tc>
          <w:tcPr>
            <w:tcW w:w="567" w:type="dxa"/>
          </w:tcPr>
          <w:p w:rsidR="00E22558" w:rsidRPr="00BE0F61" w:rsidRDefault="00E22558" w:rsidP="009048D8">
            <w:pPr>
              <w:pStyle w:val="Table"/>
            </w:pPr>
            <w:r w:rsidRPr="00BE0F61">
              <w:t>0</w:t>
            </w:r>
          </w:p>
        </w:tc>
        <w:tc>
          <w:tcPr>
            <w:tcW w:w="567" w:type="dxa"/>
          </w:tcPr>
          <w:p w:rsidR="00E22558" w:rsidRPr="00BE0F61" w:rsidRDefault="00E22558" w:rsidP="009048D8">
            <w:pPr>
              <w:pStyle w:val="Table"/>
            </w:pPr>
            <w:r w:rsidRPr="00BE0F61">
              <w:t>50</w:t>
            </w:r>
          </w:p>
        </w:tc>
        <w:tc>
          <w:tcPr>
            <w:tcW w:w="567" w:type="dxa"/>
          </w:tcPr>
          <w:p w:rsidR="00E22558" w:rsidRPr="00BE0F61" w:rsidRDefault="00E22558" w:rsidP="009048D8">
            <w:pPr>
              <w:pStyle w:val="Table"/>
            </w:pPr>
            <w:r w:rsidRPr="00BE0F61">
              <w:t>100</w:t>
            </w:r>
          </w:p>
        </w:tc>
        <w:tc>
          <w:tcPr>
            <w:tcW w:w="567" w:type="dxa"/>
          </w:tcPr>
          <w:p w:rsidR="00E22558" w:rsidRPr="00BE0F61" w:rsidRDefault="00E22558" w:rsidP="009048D8">
            <w:pPr>
              <w:pStyle w:val="Table"/>
            </w:pPr>
            <w:r w:rsidRPr="00BE0F61">
              <w:t>150</w:t>
            </w:r>
          </w:p>
        </w:tc>
        <w:tc>
          <w:tcPr>
            <w:tcW w:w="567" w:type="dxa"/>
          </w:tcPr>
          <w:p w:rsidR="00E22558" w:rsidRPr="00BE0F61" w:rsidRDefault="00E22558" w:rsidP="009048D8">
            <w:pPr>
              <w:pStyle w:val="Table"/>
            </w:pPr>
            <w:r w:rsidRPr="00BE0F61">
              <w:t>200</w:t>
            </w:r>
          </w:p>
        </w:tc>
        <w:tc>
          <w:tcPr>
            <w:tcW w:w="567" w:type="dxa"/>
          </w:tcPr>
          <w:p w:rsidR="00E22558" w:rsidRPr="00BE0F61" w:rsidRDefault="00E22558" w:rsidP="009048D8">
            <w:pPr>
              <w:pStyle w:val="Table"/>
            </w:pPr>
            <w:r w:rsidRPr="00BE0F61">
              <w:t>250</w:t>
            </w:r>
          </w:p>
        </w:tc>
        <w:tc>
          <w:tcPr>
            <w:tcW w:w="567" w:type="dxa"/>
          </w:tcPr>
          <w:p w:rsidR="00E22558" w:rsidRPr="00BE0F61" w:rsidRDefault="00E22558" w:rsidP="009048D8">
            <w:pPr>
              <w:pStyle w:val="Table"/>
            </w:pPr>
            <w:r w:rsidRPr="00BE0F61">
              <w:t>300</w:t>
            </w:r>
          </w:p>
        </w:tc>
        <w:tc>
          <w:tcPr>
            <w:tcW w:w="567" w:type="dxa"/>
          </w:tcPr>
          <w:p w:rsidR="00E22558" w:rsidRPr="00BE0F61" w:rsidRDefault="00E22558" w:rsidP="009048D8">
            <w:pPr>
              <w:pStyle w:val="Table"/>
            </w:pPr>
            <w:r w:rsidRPr="00BE0F61">
              <w:t>350</w:t>
            </w:r>
          </w:p>
        </w:tc>
      </w:tr>
      <w:tr w:rsidR="00E22558" w:rsidRPr="00BE0F61" w:rsidTr="00A84DE3">
        <w:tc>
          <w:tcPr>
            <w:tcW w:w="2694" w:type="dxa"/>
          </w:tcPr>
          <w:p w:rsidR="00E22558" w:rsidRPr="00BE0F61" w:rsidRDefault="00E22558" w:rsidP="009048D8">
            <w:pPr>
              <w:pStyle w:val="Table"/>
            </w:pPr>
            <w:r w:rsidRPr="00BE0F61">
              <w:t>Initial offset (m)</w:t>
            </w:r>
          </w:p>
        </w:tc>
        <w:tc>
          <w:tcPr>
            <w:tcW w:w="567" w:type="dxa"/>
          </w:tcPr>
          <w:p w:rsidR="00E22558" w:rsidRPr="00BE0F61" w:rsidRDefault="00E22558" w:rsidP="009048D8">
            <w:pPr>
              <w:pStyle w:val="Table"/>
            </w:pPr>
            <w:r w:rsidRPr="00BE0F61">
              <w:t>76</w:t>
            </w:r>
          </w:p>
        </w:tc>
        <w:tc>
          <w:tcPr>
            <w:tcW w:w="567" w:type="dxa"/>
          </w:tcPr>
          <w:p w:rsidR="00E22558" w:rsidRPr="00BE0F61" w:rsidRDefault="00E22558" w:rsidP="009048D8">
            <w:pPr>
              <w:pStyle w:val="Table"/>
            </w:pPr>
            <w:r w:rsidRPr="00BE0F61">
              <w:t>62</w:t>
            </w:r>
          </w:p>
        </w:tc>
        <w:tc>
          <w:tcPr>
            <w:tcW w:w="567" w:type="dxa"/>
          </w:tcPr>
          <w:p w:rsidR="00E22558" w:rsidRPr="00BE0F61" w:rsidRDefault="00E22558" w:rsidP="009048D8">
            <w:pPr>
              <w:pStyle w:val="Table"/>
            </w:pPr>
            <w:r w:rsidRPr="00BE0F61">
              <w:t>54</w:t>
            </w:r>
          </w:p>
        </w:tc>
        <w:tc>
          <w:tcPr>
            <w:tcW w:w="567" w:type="dxa"/>
          </w:tcPr>
          <w:p w:rsidR="00E22558" w:rsidRPr="00BE0F61" w:rsidRDefault="00E22558" w:rsidP="009048D8">
            <w:pPr>
              <w:pStyle w:val="Table"/>
            </w:pPr>
            <w:r w:rsidRPr="00BE0F61">
              <w:t>46</w:t>
            </w:r>
          </w:p>
        </w:tc>
        <w:tc>
          <w:tcPr>
            <w:tcW w:w="567" w:type="dxa"/>
          </w:tcPr>
          <w:p w:rsidR="00E22558" w:rsidRPr="00BE0F61" w:rsidRDefault="00E22558" w:rsidP="009048D8">
            <w:pPr>
              <w:pStyle w:val="Table"/>
            </w:pPr>
            <w:r w:rsidRPr="00BE0F61">
              <w:t>40</w:t>
            </w:r>
          </w:p>
        </w:tc>
        <w:tc>
          <w:tcPr>
            <w:tcW w:w="567" w:type="dxa"/>
          </w:tcPr>
          <w:p w:rsidR="00E22558" w:rsidRPr="00BE0F61" w:rsidRDefault="00E22558" w:rsidP="009048D8">
            <w:pPr>
              <w:pStyle w:val="Table"/>
            </w:pPr>
            <w:r w:rsidRPr="00BE0F61">
              <w:t>36</w:t>
            </w:r>
          </w:p>
        </w:tc>
        <w:tc>
          <w:tcPr>
            <w:tcW w:w="567" w:type="dxa"/>
          </w:tcPr>
          <w:p w:rsidR="00E22558" w:rsidRPr="00BE0F61" w:rsidRDefault="00E22558" w:rsidP="009048D8">
            <w:pPr>
              <w:pStyle w:val="Table"/>
            </w:pPr>
            <w:r w:rsidRPr="00BE0F61">
              <w:t>34</w:t>
            </w:r>
          </w:p>
        </w:tc>
        <w:tc>
          <w:tcPr>
            <w:tcW w:w="567" w:type="dxa"/>
          </w:tcPr>
          <w:p w:rsidR="00E22558" w:rsidRPr="00BE0F61" w:rsidRDefault="00E22558" w:rsidP="009048D8">
            <w:pPr>
              <w:pStyle w:val="Table"/>
            </w:pPr>
            <w:r w:rsidRPr="00BE0F61">
              <w:t>32</w:t>
            </w:r>
          </w:p>
        </w:tc>
      </w:tr>
      <w:tr w:rsidR="00E22558" w:rsidRPr="00BE0F61" w:rsidTr="00A84DE3">
        <w:tc>
          <w:tcPr>
            <w:tcW w:w="2694" w:type="dxa"/>
          </w:tcPr>
          <w:p w:rsidR="00E22558" w:rsidRPr="00BE0F61" w:rsidRDefault="00E22558" w:rsidP="009048D8">
            <w:pPr>
              <w:pStyle w:val="Table"/>
            </w:pPr>
            <w:r w:rsidRPr="00BE0F61">
              <w:t>Offset after 20 years (m)</w:t>
            </w:r>
          </w:p>
        </w:tc>
        <w:tc>
          <w:tcPr>
            <w:tcW w:w="567" w:type="dxa"/>
          </w:tcPr>
          <w:p w:rsidR="00E22558" w:rsidRPr="00BE0F61" w:rsidRDefault="00E22558" w:rsidP="009048D8">
            <w:pPr>
              <w:pStyle w:val="Table"/>
            </w:pPr>
            <w:r w:rsidRPr="00BE0F61">
              <w:t>39</w:t>
            </w:r>
          </w:p>
        </w:tc>
        <w:tc>
          <w:tcPr>
            <w:tcW w:w="567" w:type="dxa"/>
          </w:tcPr>
          <w:p w:rsidR="00E22558" w:rsidRPr="00BE0F61" w:rsidRDefault="00E22558" w:rsidP="009048D8">
            <w:pPr>
              <w:pStyle w:val="Table"/>
            </w:pPr>
            <w:r w:rsidRPr="00BE0F61">
              <w:t>33</w:t>
            </w:r>
          </w:p>
        </w:tc>
        <w:tc>
          <w:tcPr>
            <w:tcW w:w="567" w:type="dxa"/>
          </w:tcPr>
          <w:p w:rsidR="00E22558" w:rsidRPr="00BE0F61" w:rsidRDefault="00E22558" w:rsidP="009048D8">
            <w:pPr>
              <w:pStyle w:val="Table"/>
            </w:pPr>
            <w:r w:rsidRPr="00BE0F61">
              <w:t>28</w:t>
            </w:r>
          </w:p>
        </w:tc>
        <w:tc>
          <w:tcPr>
            <w:tcW w:w="567" w:type="dxa"/>
          </w:tcPr>
          <w:p w:rsidR="00E22558" w:rsidRPr="00BE0F61" w:rsidRDefault="00E22558" w:rsidP="009048D8">
            <w:pPr>
              <w:pStyle w:val="Table"/>
            </w:pPr>
            <w:r w:rsidRPr="00BE0F61">
              <w:t>24</w:t>
            </w:r>
          </w:p>
        </w:tc>
        <w:tc>
          <w:tcPr>
            <w:tcW w:w="567" w:type="dxa"/>
          </w:tcPr>
          <w:p w:rsidR="00E22558" w:rsidRPr="00BE0F61" w:rsidRDefault="00E22558" w:rsidP="009048D8">
            <w:pPr>
              <w:pStyle w:val="Table"/>
            </w:pPr>
            <w:r w:rsidRPr="00BE0F61">
              <w:t>20</w:t>
            </w:r>
          </w:p>
        </w:tc>
        <w:tc>
          <w:tcPr>
            <w:tcW w:w="567" w:type="dxa"/>
          </w:tcPr>
          <w:p w:rsidR="00E22558" w:rsidRPr="00BE0F61" w:rsidRDefault="00E22558" w:rsidP="009048D8">
            <w:pPr>
              <w:pStyle w:val="Table"/>
            </w:pPr>
            <w:r w:rsidRPr="00BE0F61">
              <w:t>18</w:t>
            </w:r>
          </w:p>
        </w:tc>
        <w:tc>
          <w:tcPr>
            <w:tcW w:w="567" w:type="dxa"/>
          </w:tcPr>
          <w:p w:rsidR="00E22558" w:rsidRPr="00BE0F61" w:rsidRDefault="00E22558" w:rsidP="009048D8">
            <w:pPr>
              <w:pStyle w:val="Table"/>
            </w:pPr>
            <w:r w:rsidRPr="00BE0F61">
              <w:t>16</w:t>
            </w:r>
          </w:p>
        </w:tc>
        <w:tc>
          <w:tcPr>
            <w:tcW w:w="567" w:type="dxa"/>
          </w:tcPr>
          <w:p w:rsidR="00E22558" w:rsidRPr="00BE0F61" w:rsidRDefault="00E22558" w:rsidP="009048D8">
            <w:pPr>
              <w:pStyle w:val="Table"/>
            </w:pPr>
            <w:r w:rsidRPr="00BE0F61">
              <w:t>15</w:t>
            </w:r>
          </w:p>
        </w:tc>
      </w:tr>
    </w:tbl>
    <w:p w:rsidR="00E871EB" w:rsidRDefault="00E871EB" w:rsidP="009048D8">
      <w:pPr>
        <w:pStyle w:val="text"/>
      </w:pPr>
    </w:p>
    <w:p w:rsidR="003B52F1" w:rsidRDefault="00E22558" w:rsidP="003B52F1">
      <w:pPr>
        <w:pStyle w:val="text"/>
      </w:pPr>
      <w:r w:rsidRPr="00BE0F61">
        <w:t xml:space="preserve">Estimate the area of land that has been eroded in the 20 year interval. </w:t>
      </w:r>
    </w:p>
    <w:p w:rsidR="003B52F1" w:rsidRDefault="003B52F1" w:rsidP="00E871EB">
      <w:pPr>
        <w:pStyle w:val="Bheading"/>
        <w:rPr>
          <w:lang w:val="en-US"/>
        </w:rPr>
      </w:pPr>
      <w:r>
        <w:rPr>
          <w:lang w:val="en-US"/>
        </w:rPr>
        <w:t>Reflect on your work</w:t>
      </w:r>
    </w:p>
    <w:p w:rsidR="00AD2CEF" w:rsidRDefault="00AD2CEF" w:rsidP="003B52F1">
      <w:pPr>
        <w:pStyle w:val="text"/>
        <w:rPr>
          <w:lang w:val="en-US"/>
        </w:rPr>
      </w:pPr>
      <w:r>
        <w:rPr>
          <w:lang w:val="en-US"/>
        </w:rPr>
        <w:t xml:space="preserve">What is the trapezium rule for finding the area between a graph and the </w:t>
      </w:r>
      <w:r>
        <w:rPr>
          <w:lang w:val="en-US"/>
        </w:rPr>
        <w:br/>
      </w:r>
      <w:r w:rsidRPr="00AD2CEF">
        <w:rPr>
          <w:rFonts w:ascii="Times New Roman" w:hAnsi="Times New Roman" w:cs="Times New Roman"/>
          <w:i/>
          <w:lang w:val="en-US"/>
        </w:rPr>
        <w:t>x</w:t>
      </w:r>
      <w:r>
        <w:rPr>
          <w:lang w:val="en-US"/>
        </w:rPr>
        <w:t xml:space="preserve"> axis?</w:t>
      </w:r>
    </w:p>
    <w:p w:rsidR="003B52F1" w:rsidRDefault="003B52F1" w:rsidP="003B52F1">
      <w:pPr>
        <w:pStyle w:val="text"/>
        <w:rPr>
          <w:lang w:val="en-US"/>
        </w:rPr>
      </w:pPr>
      <w:r>
        <w:rPr>
          <w:lang w:val="en-US"/>
        </w:rPr>
        <w:t>Explain the role of the various factors in th</w:t>
      </w:r>
      <w:r w:rsidR="00AD2CEF">
        <w:rPr>
          <w:lang w:val="en-US"/>
        </w:rPr>
        <w:t>is</w:t>
      </w:r>
      <w:r>
        <w:rPr>
          <w:lang w:val="en-US"/>
        </w:rPr>
        <w:t xml:space="preserve"> formula. </w:t>
      </w:r>
    </w:p>
    <w:p w:rsidR="003B52F1" w:rsidRDefault="003B52F1" w:rsidP="003B52F1">
      <w:pPr>
        <w:pStyle w:val="text"/>
        <w:rPr>
          <w:lang w:val="en-US"/>
        </w:rPr>
      </w:pPr>
      <w:r>
        <w:rPr>
          <w:lang w:val="en-US"/>
        </w:rPr>
        <w:t>What would you need to do to have more accurate estimates?</w:t>
      </w:r>
    </w:p>
    <w:p w:rsidR="00A316D4" w:rsidRPr="00A316D4" w:rsidRDefault="00A316D4" w:rsidP="00A316D4">
      <w:pPr>
        <w:pStyle w:val="text"/>
      </w:pPr>
      <w:r w:rsidRPr="00A316D4">
        <w:rPr>
          <w:lang w:val="en-US"/>
        </w:rPr>
        <w:t xml:space="preserve">Describe how you can use the trapezium rule to estimate land loss due to coastal erosion. </w:t>
      </w:r>
    </w:p>
    <w:p w:rsidR="00A316D4" w:rsidRDefault="00A316D4" w:rsidP="003B52F1">
      <w:pPr>
        <w:pStyle w:val="text"/>
        <w:rPr>
          <w:lang w:val="en-US"/>
        </w:rPr>
      </w:pPr>
    </w:p>
    <w:p w:rsidR="003B52F1" w:rsidRPr="00BE0F61" w:rsidRDefault="003B52F1" w:rsidP="009048D8">
      <w:pPr>
        <w:pStyle w:val="text"/>
      </w:pPr>
    </w:p>
    <w:sectPr w:rsidR="003B52F1" w:rsidRPr="00BE0F61" w:rsidSect="001735FC">
      <w:footerReference w:type="default" r:id="rId30"/>
      <w:headerReference w:type="first" r:id="rId31"/>
      <w:footerReference w:type="first" r:id="rId32"/>
      <w:pgSz w:w="11906" w:h="16838" w:code="9"/>
      <w:pgMar w:top="1440" w:right="992" w:bottom="1276" w:left="1418" w:header="720" w:footer="59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852" w:rsidRDefault="002B2852">
      <w:r>
        <w:separator/>
      </w:r>
    </w:p>
  </w:endnote>
  <w:endnote w:type="continuationSeparator" w:id="0">
    <w:p w:rsidR="002B2852" w:rsidRDefault="002B2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52" w:rsidRPr="00860D88" w:rsidRDefault="002B2852" w:rsidP="00FF17E5">
    <w:pPr>
      <w:pBdr>
        <w:top w:val="single" w:sz="4" w:space="2" w:color="auto"/>
      </w:pBdr>
      <w:tabs>
        <w:tab w:val="right" w:pos="9498"/>
      </w:tabs>
      <w:rPr>
        <w:rFonts w:ascii="Calibri" w:eastAsia="Cambria" w:hAnsi="Calibri"/>
        <w:sz w:val="16"/>
        <w:szCs w:val="24"/>
        <w:lang w:eastAsia="en-US"/>
      </w:rPr>
    </w:pPr>
    <w:r w:rsidRPr="00860D88">
      <w:rPr>
        <w:rFonts w:ascii="Calibri" w:eastAsia="Cambria" w:hAnsi="Calibri"/>
        <w:sz w:val="16"/>
        <w:szCs w:val="24"/>
        <w:lang w:eastAsia="en-US"/>
      </w:rPr>
      <w:t xml:space="preserve">Nuffield Free Standing Mathematics Activity ‘Coastal </w:t>
    </w:r>
    <w:r>
      <w:rPr>
        <w:rFonts w:ascii="Calibri" w:eastAsia="Cambria" w:hAnsi="Calibri"/>
        <w:sz w:val="16"/>
        <w:szCs w:val="24"/>
        <w:lang w:eastAsia="en-US"/>
      </w:rPr>
      <w:t>erosion A: estimating area</w:t>
    </w:r>
    <w:r w:rsidRPr="00860D88">
      <w:rPr>
        <w:rFonts w:ascii="Calibri" w:eastAsia="Cambria" w:hAnsi="Calibri"/>
        <w:sz w:val="16"/>
        <w:szCs w:val="24"/>
        <w:lang w:eastAsia="en-US"/>
      </w:rPr>
      <w:t>’</w:t>
    </w:r>
    <w:r>
      <w:rPr>
        <w:rFonts w:ascii="Calibri" w:eastAsia="Cambria" w:hAnsi="Calibri"/>
        <w:sz w:val="16"/>
        <w:szCs w:val="24"/>
        <w:lang w:eastAsia="en-US"/>
      </w:rPr>
      <w:t xml:space="preserve"> Student </w:t>
    </w:r>
    <w:proofErr w:type="gramStart"/>
    <w:r>
      <w:rPr>
        <w:rFonts w:ascii="Calibri" w:eastAsia="Cambria" w:hAnsi="Calibri"/>
        <w:sz w:val="16"/>
        <w:szCs w:val="24"/>
        <w:lang w:eastAsia="en-US"/>
      </w:rPr>
      <w:t>sheets</w:t>
    </w:r>
    <w:r w:rsidRPr="00FF17E5">
      <w:rPr>
        <w:rFonts w:ascii="Calibri" w:eastAsia="Cambria" w:hAnsi="Calibri"/>
        <w:sz w:val="16"/>
        <w:szCs w:val="24"/>
        <w:lang w:eastAsia="en-US"/>
      </w:rPr>
      <w:t xml:space="preserve"> </w:t>
    </w:r>
    <w:r w:rsidR="00A51A04">
      <w:rPr>
        <w:rFonts w:ascii="Calibri" w:eastAsia="Cambria" w:hAnsi="Calibri"/>
        <w:sz w:val="16"/>
        <w:szCs w:val="24"/>
        <w:lang w:eastAsia="en-US"/>
      </w:rPr>
      <w:t xml:space="preserve"> ●</w:t>
    </w:r>
    <w:proofErr w:type="gramEnd"/>
    <w:r w:rsidR="00A51A04">
      <w:rPr>
        <w:rFonts w:ascii="Calibri" w:eastAsia="Cambria" w:hAnsi="Calibri"/>
        <w:sz w:val="16"/>
        <w:szCs w:val="24"/>
        <w:lang w:eastAsia="en-US"/>
      </w:rPr>
      <w:t xml:space="preserve"> Word 2007</w:t>
    </w:r>
    <w:r w:rsidRPr="00FF17E5">
      <w:rPr>
        <w:rFonts w:ascii="Calibri" w:eastAsia="Cambria" w:hAnsi="Calibri"/>
        <w:sz w:val="16"/>
        <w:szCs w:val="24"/>
        <w:lang w:eastAsia="en-US"/>
      </w:rPr>
      <w:tab/>
    </w:r>
    <w:r>
      <w:rPr>
        <w:rFonts w:ascii="Calibri" w:eastAsia="Cambria" w:hAnsi="Calibri"/>
        <w:sz w:val="16"/>
        <w:szCs w:val="24"/>
        <w:lang w:eastAsia="en-US"/>
      </w:rPr>
      <w:t xml:space="preserve"> </w:t>
    </w:r>
    <w:proofErr w:type="spellStart"/>
    <w:r>
      <w:rPr>
        <w:rFonts w:ascii="Calibri" w:eastAsia="Cambria" w:hAnsi="Calibri"/>
        <w:sz w:val="16"/>
        <w:szCs w:val="24"/>
        <w:lang w:eastAsia="en-US"/>
      </w:rPr>
      <w:t>Copiable</w:t>
    </w:r>
    <w:proofErr w:type="spellEnd"/>
    <w:r>
      <w:rPr>
        <w:rFonts w:ascii="Calibri" w:eastAsia="Cambria" w:hAnsi="Calibri"/>
        <w:sz w:val="16"/>
        <w:szCs w:val="24"/>
        <w:lang w:eastAsia="en-US"/>
      </w:rPr>
      <w:t xml:space="preserve"> </w:t>
    </w:r>
    <w:r w:rsidRPr="00FF17E5">
      <w:rPr>
        <w:rFonts w:ascii="Calibri" w:eastAsia="Cambria" w:hAnsi="Calibri"/>
        <w:sz w:val="16"/>
        <w:szCs w:val="24"/>
        <w:lang w:eastAsia="en-US"/>
      </w:rPr>
      <w:t xml:space="preserve">page </w:t>
    </w:r>
    <w:r w:rsidR="00D0491E"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PAGE </w:instrText>
    </w:r>
    <w:r w:rsidR="00D0491E" w:rsidRPr="00FF17E5">
      <w:rPr>
        <w:rFonts w:ascii="Calibri" w:eastAsia="Cambria" w:hAnsi="Calibri"/>
        <w:sz w:val="16"/>
        <w:szCs w:val="24"/>
        <w:lang w:eastAsia="en-US"/>
      </w:rPr>
      <w:fldChar w:fldCharType="separate"/>
    </w:r>
    <w:r w:rsidR="00A51A04">
      <w:rPr>
        <w:rFonts w:ascii="Calibri" w:eastAsia="Cambria" w:hAnsi="Calibri"/>
        <w:noProof/>
        <w:sz w:val="16"/>
        <w:szCs w:val="24"/>
        <w:lang w:eastAsia="en-US"/>
      </w:rPr>
      <w:t>3</w:t>
    </w:r>
    <w:r w:rsidR="00D0491E" w:rsidRPr="00FF17E5">
      <w:rPr>
        <w:rFonts w:ascii="Calibri" w:eastAsia="Cambria" w:hAnsi="Calibri"/>
        <w:sz w:val="16"/>
        <w:szCs w:val="24"/>
        <w:lang w:eastAsia="en-US"/>
      </w:rPr>
      <w:fldChar w:fldCharType="end"/>
    </w:r>
    <w:r w:rsidRPr="00FF17E5">
      <w:rPr>
        <w:rFonts w:ascii="Calibri" w:eastAsia="Cambria" w:hAnsi="Calibri"/>
        <w:sz w:val="16"/>
        <w:szCs w:val="24"/>
        <w:lang w:eastAsia="en-US"/>
      </w:rPr>
      <w:t xml:space="preserve"> of </w:t>
    </w:r>
    <w:r w:rsidR="00D0491E"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NUMPAGES  </w:instrText>
    </w:r>
    <w:r w:rsidR="00D0491E" w:rsidRPr="00FF17E5">
      <w:rPr>
        <w:rFonts w:ascii="Calibri" w:eastAsia="Cambria" w:hAnsi="Calibri"/>
        <w:sz w:val="16"/>
        <w:szCs w:val="24"/>
        <w:lang w:eastAsia="en-US"/>
      </w:rPr>
      <w:fldChar w:fldCharType="separate"/>
    </w:r>
    <w:r w:rsidR="00A51A04">
      <w:rPr>
        <w:rFonts w:ascii="Calibri" w:eastAsia="Cambria" w:hAnsi="Calibri"/>
        <w:noProof/>
        <w:sz w:val="16"/>
        <w:szCs w:val="24"/>
        <w:lang w:eastAsia="en-US"/>
      </w:rPr>
      <w:t>6</w:t>
    </w:r>
    <w:r w:rsidR="00D0491E" w:rsidRPr="00FF17E5">
      <w:rPr>
        <w:rFonts w:ascii="Calibri" w:eastAsia="Cambria" w:hAnsi="Calibri"/>
        <w:sz w:val="16"/>
        <w:szCs w:val="24"/>
        <w:lang w:eastAsia="en-US"/>
      </w:rPr>
      <w:fldChar w:fldCharType="end"/>
    </w:r>
  </w:p>
  <w:p w:rsidR="002B2852" w:rsidRPr="00EC5FD1" w:rsidRDefault="002B2852" w:rsidP="00EC5FD1">
    <w:pPr>
      <w:pBdr>
        <w:top w:val="single" w:sz="4" w:space="2" w:color="auto"/>
      </w:pBdr>
      <w:tabs>
        <w:tab w:val="center" w:pos="4513"/>
        <w:tab w:val="right" w:pos="9026"/>
      </w:tabs>
      <w:rPr>
        <w:rFonts w:ascii="Calibri" w:eastAsia="Cambria" w:hAnsi="Calibri"/>
        <w:sz w:val="16"/>
        <w:szCs w:val="24"/>
        <w:lang w:eastAsia="en-US"/>
      </w:rPr>
    </w:pPr>
    <w:r w:rsidRPr="00860D88">
      <w:rPr>
        <w:rFonts w:ascii="Calibri" w:eastAsia="Cambria" w:hAnsi="Calibri"/>
        <w:sz w:val="16"/>
        <w:szCs w:val="24"/>
        <w:lang w:eastAsia="en-US"/>
      </w:rPr>
      <w:t>© Nuffield Foundation 2011</w:t>
    </w:r>
    <w:r>
      <w:rPr>
        <w:rFonts w:ascii="Calibri" w:eastAsia="Cambria" w:hAnsi="Calibri"/>
        <w:sz w:val="16"/>
        <w:szCs w:val="24"/>
        <w:lang w:eastAsia="en-US"/>
      </w:rPr>
      <w:t xml:space="preserve"> ● downloaded from www.fsmq.org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52" w:rsidRPr="00860D88" w:rsidRDefault="002B2852" w:rsidP="00EC5FD1">
    <w:pPr>
      <w:pBdr>
        <w:top w:val="single" w:sz="4" w:space="2" w:color="auto"/>
      </w:pBdr>
      <w:tabs>
        <w:tab w:val="right" w:pos="9498"/>
      </w:tabs>
      <w:rPr>
        <w:rFonts w:ascii="Calibri" w:eastAsia="Cambria" w:hAnsi="Calibri"/>
        <w:sz w:val="16"/>
        <w:szCs w:val="24"/>
        <w:lang w:eastAsia="en-US"/>
      </w:rPr>
    </w:pPr>
    <w:r w:rsidRPr="00860D88">
      <w:rPr>
        <w:rFonts w:ascii="Calibri" w:eastAsia="Cambria" w:hAnsi="Calibri"/>
        <w:sz w:val="16"/>
        <w:szCs w:val="24"/>
        <w:lang w:eastAsia="en-US"/>
      </w:rPr>
      <w:t xml:space="preserve">Nuffield Free Standing Mathematics Activity ‘Coastal </w:t>
    </w:r>
    <w:r>
      <w:rPr>
        <w:rFonts w:ascii="Calibri" w:eastAsia="Cambria" w:hAnsi="Calibri"/>
        <w:sz w:val="16"/>
        <w:szCs w:val="24"/>
        <w:lang w:eastAsia="en-US"/>
      </w:rPr>
      <w:t>erosion A: estimating area</w:t>
    </w:r>
    <w:r w:rsidRPr="00860D88">
      <w:rPr>
        <w:rFonts w:ascii="Calibri" w:eastAsia="Cambria" w:hAnsi="Calibri"/>
        <w:sz w:val="16"/>
        <w:szCs w:val="24"/>
        <w:lang w:eastAsia="en-US"/>
      </w:rPr>
      <w:t>’</w:t>
    </w:r>
    <w:r>
      <w:rPr>
        <w:rFonts w:ascii="Calibri" w:eastAsia="Cambria" w:hAnsi="Calibri"/>
        <w:sz w:val="16"/>
        <w:szCs w:val="24"/>
        <w:lang w:eastAsia="en-US"/>
      </w:rPr>
      <w:t xml:space="preserve"> Student </w:t>
    </w:r>
    <w:proofErr w:type="gramStart"/>
    <w:r>
      <w:rPr>
        <w:rFonts w:ascii="Calibri" w:eastAsia="Cambria" w:hAnsi="Calibri"/>
        <w:sz w:val="16"/>
        <w:szCs w:val="24"/>
        <w:lang w:eastAsia="en-US"/>
      </w:rPr>
      <w:t>sheets</w:t>
    </w:r>
    <w:r w:rsidRPr="00FF17E5">
      <w:rPr>
        <w:rFonts w:ascii="Calibri" w:eastAsia="Cambria" w:hAnsi="Calibri"/>
        <w:sz w:val="16"/>
        <w:szCs w:val="24"/>
        <w:lang w:eastAsia="en-US"/>
      </w:rPr>
      <w:t xml:space="preserve"> </w:t>
    </w:r>
    <w:r w:rsidR="00A51A04">
      <w:rPr>
        <w:rFonts w:ascii="Calibri" w:eastAsia="Cambria" w:hAnsi="Calibri"/>
        <w:sz w:val="16"/>
        <w:szCs w:val="24"/>
        <w:lang w:eastAsia="en-US"/>
      </w:rPr>
      <w:t xml:space="preserve"> ●</w:t>
    </w:r>
    <w:proofErr w:type="gramEnd"/>
    <w:r w:rsidR="00A51A04">
      <w:rPr>
        <w:rFonts w:ascii="Calibri" w:eastAsia="Cambria" w:hAnsi="Calibri"/>
        <w:sz w:val="16"/>
        <w:szCs w:val="24"/>
        <w:lang w:eastAsia="en-US"/>
      </w:rPr>
      <w:t xml:space="preserve"> Word 2007</w:t>
    </w:r>
    <w:r w:rsidRPr="00FF17E5">
      <w:rPr>
        <w:rFonts w:ascii="Calibri" w:eastAsia="Cambria" w:hAnsi="Calibri"/>
        <w:sz w:val="16"/>
        <w:szCs w:val="24"/>
        <w:lang w:eastAsia="en-US"/>
      </w:rPr>
      <w:tab/>
    </w:r>
    <w:r>
      <w:rPr>
        <w:rFonts w:ascii="Calibri" w:eastAsia="Cambria" w:hAnsi="Calibri"/>
        <w:sz w:val="16"/>
        <w:szCs w:val="24"/>
        <w:lang w:eastAsia="en-US"/>
      </w:rPr>
      <w:t xml:space="preserve"> </w:t>
    </w:r>
    <w:proofErr w:type="spellStart"/>
    <w:r>
      <w:rPr>
        <w:rFonts w:ascii="Calibri" w:eastAsia="Cambria" w:hAnsi="Calibri"/>
        <w:sz w:val="16"/>
        <w:szCs w:val="24"/>
        <w:lang w:eastAsia="en-US"/>
      </w:rPr>
      <w:t>Copiable</w:t>
    </w:r>
    <w:proofErr w:type="spellEnd"/>
    <w:r>
      <w:rPr>
        <w:rFonts w:ascii="Calibri" w:eastAsia="Cambria" w:hAnsi="Calibri"/>
        <w:sz w:val="16"/>
        <w:szCs w:val="24"/>
        <w:lang w:eastAsia="en-US"/>
      </w:rPr>
      <w:t xml:space="preserve"> </w:t>
    </w:r>
    <w:r w:rsidRPr="00FF17E5">
      <w:rPr>
        <w:rFonts w:ascii="Calibri" w:eastAsia="Cambria" w:hAnsi="Calibri"/>
        <w:sz w:val="16"/>
        <w:szCs w:val="24"/>
        <w:lang w:eastAsia="en-US"/>
      </w:rPr>
      <w:t xml:space="preserve">page </w:t>
    </w:r>
    <w:r w:rsidR="00D0491E"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PAGE </w:instrText>
    </w:r>
    <w:r w:rsidR="00D0491E" w:rsidRPr="00FF17E5">
      <w:rPr>
        <w:rFonts w:ascii="Calibri" w:eastAsia="Cambria" w:hAnsi="Calibri"/>
        <w:sz w:val="16"/>
        <w:szCs w:val="24"/>
        <w:lang w:eastAsia="en-US"/>
      </w:rPr>
      <w:fldChar w:fldCharType="separate"/>
    </w:r>
    <w:r w:rsidR="00A51A04">
      <w:rPr>
        <w:rFonts w:ascii="Calibri" w:eastAsia="Cambria" w:hAnsi="Calibri"/>
        <w:noProof/>
        <w:sz w:val="16"/>
        <w:szCs w:val="24"/>
        <w:lang w:eastAsia="en-US"/>
      </w:rPr>
      <w:t>1</w:t>
    </w:r>
    <w:r w:rsidR="00D0491E" w:rsidRPr="00FF17E5">
      <w:rPr>
        <w:rFonts w:ascii="Calibri" w:eastAsia="Cambria" w:hAnsi="Calibri"/>
        <w:sz w:val="16"/>
        <w:szCs w:val="24"/>
        <w:lang w:eastAsia="en-US"/>
      </w:rPr>
      <w:fldChar w:fldCharType="end"/>
    </w:r>
    <w:r w:rsidRPr="00FF17E5">
      <w:rPr>
        <w:rFonts w:ascii="Calibri" w:eastAsia="Cambria" w:hAnsi="Calibri"/>
        <w:sz w:val="16"/>
        <w:szCs w:val="24"/>
        <w:lang w:eastAsia="en-US"/>
      </w:rPr>
      <w:t xml:space="preserve"> of </w:t>
    </w:r>
    <w:r w:rsidR="00D0491E"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NUMPAGES  </w:instrText>
    </w:r>
    <w:r w:rsidR="00D0491E" w:rsidRPr="00FF17E5">
      <w:rPr>
        <w:rFonts w:ascii="Calibri" w:eastAsia="Cambria" w:hAnsi="Calibri"/>
        <w:sz w:val="16"/>
        <w:szCs w:val="24"/>
        <w:lang w:eastAsia="en-US"/>
      </w:rPr>
      <w:fldChar w:fldCharType="separate"/>
    </w:r>
    <w:r w:rsidR="00A51A04">
      <w:rPr>
        <w:rFonts w:ascii="Calibri" w:eastAsia="Cambria" w:hAnsi="Calibri"/>
        <w:noProof/>
        <w:sz w:val="16"/>
        <w:szCs w:val="24"/>
        <w:lang w:eastAsia="en-US"/>
      </w:rPr>
      <w:t>6</w:t>
    </w:r>
    <w:r w:rsidR="00D0491E" w:rsidRPr="00FF17E5">
      <w:rPr>
        <w:rFonts w:ascii="Calibri" w:eastAsia="Cambria" w:hAnsi="Calibri"/>
        <w:sz w:val="16"/>
        <w:szCs w:val="24"/>
        <w:lang w:eastAsia="en-US"/>
      </w:rPr>
      <w:fldChar w:fldCharType="end"/>
    </w:r>
  </w:p>
  <w:p w:rsidR="002B2852" w:rsidRPr="00EC5FD1" w:rsidRDefault="002B2852" w:rsidP="00EC5FD1">
    <w:pPr>
      <w:pBdr>
        <w:top w:val="single" w:sz="4" w:space="2" w:color="auto"/>
      </w:pBdr>
      <w:tabs>
        <w:tab w:val="center" w:pos="4513"/>
        <w:tab w:val="right" w:pos="9026"/>
      </w:tabs>
      <w:rPr>
        <w:rFonts w:ascii="Calibri" w:eastAsia="Cambria" w:hAnsi="Calibri"/>
        <w:sz w:val="16"/>
        <w:szCs w:val="24"/>
        <w:lang w:eastAsia="en-US"/>
      </w:rPr>
    </w:pPr>
    <w:r w:rsidRPr="00860D88">
      <w:rPr>
        <w:rFonts w:ascii="Calibri" w:eastAsia="Cambria" w:hAnsi="Calibri"/>
        <w:sz w:val="16"/>
        <w:szCs w:val="24"/>
        <w:lang w:eastAsia="en-US"/>
      </w:rPr>
      <w:t>© Nuffield Foundation 2011</w:t>
    </w:r>
    <w:r>
      <w:rPr>
        <w:rFonts w:ascii="Calibri" w:eastAsia="Cambria" w:hAnsi="Calibri"/>
        <w:sz w:val="16"/>
        <w:szCs w:val="24"/>
        <w:lang w:eastAsia="en-US"/>
      </w:rPr>
      <w:t xml:space="preserve"> ● downloaded from www.fsmq.org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852" w:rsidRDefault="002B2852">
      <w:r>
        <w:separator/>
      </w:r>
    </w:p>
  </w:footnote>
  <w:footnote w:type="continuationSeparator" w:id="0">
    <w:p w:rsidR="002B2852" w:rsidRDefault="002B2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852" w:rsidRDefault="00F35E41" w:rsidP="00EC5FD1">
    <w:pPr>
      <w:pStyle w:val="Titlepupil"/>
      <w:spacing w:after="120"/>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-5080</wp:posOffset>
          </wp:positionH>
          <wp:positionV relativeFrom="paragraph">
            <wp:posOffset>76200</wp:posOffset>
          </wp:positionV>
          <wp:extent cx="6026150" cy="431800"/>
          <wp:effectExtent l="19050" t="0" r="0" b="0"/>
          <wp:wrapSquare wrapText="bothSides"/>
          <wp:docPr id="2" name="Picture 1" descr="O:\NCP\public\FSMQ Maths\FSMA images\FSMA Archimedes header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P\public\FSMQ Maths\FSMA images\FSMA Archimedes header blue.jpg"/>
                  <pic:cNvPicPr>
                    <a:picLocks noChangeAspect="1" noChangeArrowheads="1"/>
                  </pic:cNvPicPr>
                </pic:nvPicPr>
                <pic:blipFill>
                  <a:blip r:embed="rId1"/>
                  <a:srcRect/>
                  <a:stretch>
                    <a:fillRect/>
                  </a:stretch>
                </pic:blipFill>
                <pic:spPr bwMode="auto">
                  <a:xfrm>
                    <a:off x="0" y="0"/>
                    <a:ext cx="6026150" cy="431800"/>
                  </a:xfrm>
                  <a:prstGeom prst="rect">
                    <a:avLst/>
                  </a:prstGeom>
                  <a:noFill/>
                  <a:ln w="9525">
                    <a:noFill/>
                    <a:miter lim="800000"/>
                    <a:headEnd/>
                    <a:tailEnd/>
                  </a:ln>
                </pic:spPr>
              </pic:pic>
            </a:graphicData>
          </a:graphic>
        </wp:anchor>
      </w:drawing>
    </w:r>
    <w:r w:rsidR="002B2852">
      <w:rPr>
        <w:noProof/>
        <w:lang w:eastAsia="en-GB"/>
      </w:rPr>
      <w:t>Coastal erosion A:  Estimating area</w:t>
    </w:r>
  </w:p>
  <w:p w:rsidR="002B2852" w:rsidRDefault="002B2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754335A"/>
    <w:multiLevelType w:val="hybridMultilevel"/>
    <w:tmpl w:val="DF6E1782"/>
    <w:lvl w:ilvl="0" w:tplc="BDB8F4DA">
      <w:start w:val="1"/>
      <w:numFmt w:val="bullet"/>
      <w:lvlText w:val="•"/>
      <w:lvlJc w:val="left"/>
      <w:pPr>
        <w:ind w:left="360" w:hanging="360"/>
      </w:pPr>
      <w:rPr>
        <w:rFonts w:ascii="Times New Roman Bold" w:hAnsi="Times New Roman Bold" w:cs="Times New Roman" w:hint="default"/>
        <w:b/>
        <w:i w:val="0"/>
        <w:color w:val="34689A"/>
        <w:sz w:val="28"/>
        <w:szCs w:val="28"/>
      </w:rPr>
    </w:lvl>
    <w:lvl w:ilvl="1" w:tplc="ABF696E6" w:tentative="1">
      <w:start w:val="1"/>
      <w:numFmt w:val="bullet"/>
      <w:lvlText w:val="o"/>
      <w:lvlJc w:val="left"/>
      <w:pPr>
        <w:ind w:left="1440" w:hanging="360"/>
      </w:pPr>
      <w:rPr>
        <w:rFonts w:ascii="Courier New" w:hAnsi="Courier New" w:hint="default"/>
      </w:rPr>
    </w:lvl>
    <w:lvl w:ilvl="2" w:tplc="6C044E50" w:tentative="1">
      <w:start w:val="1"/>
      <w:numFmt w:val="bullet"/>
      <w:lvlText w:val=""/>
      <w:lvlJc w:val="left"/>
      <w:pPr>
        <w:ind w:left="2160" w:hanging="360"/>
      </w:pPr>
      <w:rPr>
        <w:rFonts w:ascii="Wingdings" w:hAnsi="Wingdings" w:hint="default"/>
      </w:rPr>
    </w:lvl>
    <w:lvl w:ilvl="3" w:tplc="CB42556E" w:tentative="1">
      <w:start w:val="1"/>
      <w:numFmt w:val="bullet"/>
      <w:lvlText w:val=""/>
      <w:lvlJc w:val="left"/>
      <w:pPr>
        <w:ind w:left="2880" w:hanging="360"/>
      </w:pPr>
      <w:rPr>
        <w:rFonts w:ascii="Symbol" w:hAnsi="Symbol" w:hint="default"/>
      </w:rPr>
    </w:lvl>
    <w:lvl w:ilvl="4" w:tplc="EAE63D26" w:tentative="1">
      <w:start w:val="1"/>
      <w:numFmt w:val="bullet"/>
      <w:lvlText w:val="o"/>
      <w:lvlJc w:val="left"/>
      <w:pPr>
        <w:ind w:left="3600" w:hanging="360"/>
      </w:pPr>
      <w:rPr>
        <w:rFonts w:ascii="Courier New" w:hAnsi="Courier New" w:hint="default"/>
      </w:rPr>
    </w:lvl>
    <w:lvl w:ilvl="5" w:tplc="6292F630" w:tentative="1">
      <w:start w:val="1"/>
      <w:numFmt w:val="bullet"/>
      <w:lvlText w:val=""/>
      <w:lvlJc w:val="left"/>
      <w:pPr>
        <w:ind w:left="4320" w:hanging="360"/>
      </w:pPr>
      <w:rPr>
        <w:rFonts w:ascii="Wingdings" w:hAnsi="Wingdings" w:hint="default"/>
      </w:rPr>
    </w:lvl>
    <w:lvl w:ilvl="6" w:tplc="4A4C9AC2" w:tentative="1">
      <w:start w:val="1"/>
      <w:numFmt w:val="bullet"/>
      <w:lvlText w:val=""/>
      <w:lvlJc w:val="left"/>
      <w:pPr>
        <w:ind w:left="5040" w:hanging="360"/>
      </w:pPr>
      <w:rPr>
        <w:rFonts w:ascii="Symbol" w:hAnsi="Symbol" w:hint="default"/>
      </w:rPr>
    </w:lvl>
    <w:lvl w:ilvl="7" w:tplc="A052EA32" w:tentative="1">
      <w:start w:val="1"/>
      <w:numFmt w:val="bullet"/>
      <w:lvlText w:val="o"/>
      <w:lvlJc w:val="left"/>
      <w:pPr>
        <w:ind w:left="5760" w:hanging="360"/>
      </w:pPr>
      <w:rPr>
        <w:rFonts w:ascii="Courier New" w:hAnsi="Courier New" w:hint="default"/>
      </w:rPr>
    </w:lvl>
    <w:lvl w:ilvl="8" w:tplc="3718DEC8" w:tentative="1">
      <w:start w:val="1"/>
      <w:numFmt w:val="bullet"/>
      <w:lvlText w:val=""/>
      <w:lvlJc w:val="left"/>
      <w:pPr>
        <w:ind w:left="6480" w:hanging="360"/>
      </w:pPr>
      <w:rPr>
        <w:rFonts w:ascii="Wingdings" w:hAnsi="Wingdings" w:hint="default"/>
      </w:rPr>
    </w:lvl>
  </w:abstractNum>
  <w:abstractNum w:abstractNumId="2">
    <w:nsid w:val="2DA421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3D593989"/>
    <w:multiLevelType w:val="hybridMultilevel"/>
    <w:tmpl w:val="D49C0F82"/>
    <w:lvl w:ilvl="0" w:tplc="44027AEC">
      <w:start w:val="1"/>
      <w:numFmt w:val="bullet"/>
      <w:lvlText w:val="•"/>
      <w:lvlJc w:val="left"/>
      <w:pPr>
        <w:ind w:left="360" w:hanging="360"/>
      </w:pPr>
      <w:rPr>
        <w:rFonts w:ascii="Times New Roman Bold" w:hAnsi="Times New Roman Bold" w:cs="Times New Roman" w:hint="default"/>
        <w:b/>
        <w:i w:val="0"/>
        <w:color w:val="278EAD"/>
        <w:sz w:val="28"/>
        <w:szCs w:val="28"/>
      </w:rPr>
    </w:lvl>
    <w:lvl w:ilvl="1" w:tplc="ABF696E6" w:tentative="1">
      <w:start w:val="1"/>
      <w:numFmt w:val="bullet"/>
      <w:lvlText w:val="o"/>
      <w:lvlJc w:val="left"/>
      <w:pPr>
        <w:ind w:left="1440" w:hanging="360"/>
      </w:pPr>
      <w:rPr>
        <w:rFonts w:ascii="Courier New" w:hAnsi="Courier New" w:hint="default"/>
      </w:rPr>
    </w:lvl>
    <w:lvl w:ilvl="2" w:tplc="6C044E50" w:tentative="1">
      <w:start w:val="1"/>
      <w:numFmt w:val="bullet"/>
      <w:lvlText w:val=""/>
      <w:lvlJc w:val="left"/>
      <w:pPr>
        <w:ind w:left="2160" w:hanging="360"/>
      </w:pPr>
      <w:rPr>
        <w:rFonts w:ascii="Wingdings" w:hAnsi="Wingdings" w:hint="default"/>
      </w:rPr>
    </w:lvl>
    <w:lvl w:ilvl="3" w:tplc="CB42556E" w:tentative="1">
      <w:start w:val="1"/>
      <w:numFmt w:val="bullet"/>
      <w:lvlText w:val=""/>
      <w:lvlJc w:val="left"/>
      <w:pPr>
        <w:ind w:left="2880" w:hanging="360"/>
      </w:pPr>
      <w:rPr>
        <w:rFonts w:ascii="Symbol" w:hAnsi="Symbol" w:hint="default"/>
      </w:rPr>
    </w:lvl>
    <w:lvl w:ilvl="4" w:tplc="EAE63D26" w:tentative="1">
      <w:start w:val="1"/>
      <w:numFmt w:val="bullet"/>
      <w:lvlText w:val="o"/>
      <w:lvlJc w:val="left"/>
      <w:pPr>
        <w:ind w:left="3600" w:hanging="360"/>
      </w:pPr>
      <w:rPr>
        <w:rFonts w:ascii="Courier New" w:hAnsi="Courier New" w:hint="default"/>
      </w:rPr>
    </w:lvl>
    <w:lvl w:ilvl="5" w:tplc="6292F630" w:tentative="1">
      <w:start w:val="1"/>
      <w:numFmt w:val="bullet"/>
      <w:lvlText w:val=""/>
      <w:lvlJc w:val="left"/>
      <w:pPr>
        <w:ind w:left="4320" w:hanging="360"/>
      </w:pPr>
      <w:rPr>
        <w:rFonts w:ascii="Wingdings" w:hAnsi="Wingdings" w:hint="default"/>
      </w:rPr>
    </w:lvl>
    <w:lvl w:ilvl="6" w:tplc="4A4C9AC2" w:tentative="1">
      <w:start w:val="1"/>
      <w:numFmt w:val="bullet"/>
      <w:lvlText w:val=""/>
      <w:lvlJc w:val="left"/>
      <w:pPr>
        <w:ind w:left="5040" w:hanging="360"/>
      </w:pPr>
      <w:rPr>
        <w:rFonts w:ascii="Symbol" w:hAnsi="Symbol" w:hint="default"/>
      </w:rPr>
    </w:lvl>
    <w:lvl w:ilvl="7" w:tplc="A052EA32" w:tentative="1">
      <w:start w:val="1"/>
      <w:numFmt w:val="bullet"/>
      <w:lvlText w:val="o"/>
      <w:lvlJc w:val="left"/>
      <w:pPr>
        <w:ind w:left="5760" w:hanging="360"/>
      </w:pPr>
      <w:rPr>
        <w:rFonts w:ascii="Courier New" w:hAnsi="Courier New" w:hint="default"/>
      </w:rPr>
    </w:lvl>
    <w:lvl w:ilvl="8" w:tplc="3718DEC8" w:tentative="1">
      <w:start w:val="1"/>
      <w:numFmt w:val="bullet"/>
      <w:lvlText w:val=""/>
      <w:lvlJc w:val="left"/>
      <w:pPr>
        <w:ind w:left="6480" w:hanging="360"/>
      </w:pPr>
      <w:rPr>
        <w:rFonts w:ascii="Wingdings" w:hAnsi="Wingdings" w:hint="default"/>
      </w:rPr>
    </w:lvl>
  </w:abstractNum>
  <w:abstractNum w:abstractNumId="4">
    <w:nsid w:val="459A69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5C736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6104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C693BDF"/>
    <w:multiLevelType w:val="hybridMultilevel"/>
    <w:tmpl w:val="AEBCD140"/>
    <w:lvl w:ilvl="0" w:tplc="FC96B3E0">
      <w:start w:val="1"/>
      <w:numFmt w:val="bullet"/>
      <w:pStyle w:val="bullets"/>
      <w:lvlText w:val="•"/>
      <w:lvlJc w:val="left"/>
      <w:pPr>
        <w:ind w:left="360" w:hanging="360"/>
      </w:pPr>
      <w:rPr>
        <w:rFonts w:ascii="Times New Roman Bold" w:hAnsi="Times New Roman Bold" w:cs="Times New Roman" w:hint="default"/>
        <w:b/>
        <w:i w:val="0"/>
        <w:color w:val="36669A"/>
        <w:sz w:val="28"/>
        <w:szCs w:val="28"/>
      </w:rPr>
    </w:lvl>
    <w:lvl w:ilvl="1" w:tplc="ABF696E6" w:tentative="1">
      <w:start w:val="1"/>
      <w:numFmt w:val="bullet"/>
      <w:lvlText w:val="o"/>
      <w:lvlJc w:val="left"/>
      <w:pPr>
        <w:ind w:left="1440" w:hanging="360"/>
      </w:pPr>
      <w:rPr>
        <w:rFonts w:ascii="Courier New" w:hAnsi="Courier New" w:hint="default"/>
      </w:rPr>
    </w:lvl>
    <w:lvl w:ilvl="2" w:tplc="6C044E50" w:tentative="1">
      <w:start w:val="1"/>
      <w:numFmt w:val="bullet"/>
      <w:lvlText w:val=""/>
      <w:lvlJc w:val="left"/>
      <w:pPr>
        <w:ind w:left="2160" w:hanging="360"/>
      </w:pPr>
      <w:rPr>
        <w:rFonts w:ascii="Wingdings" w:hAnsi="Wingdings" w:hint="default"/>
      </w:rPr>
    </w:lvl>
    <w:lvl w:ilvl="3" w:tplc="CB42556E" w:tentative="1">
      <w:start w:val="1"/>
      <w:numFmt w:val="bullet"/>
      <w:lvlText w:val=""/>
      <w:lvlJc w:val="left"/>
      <w:pPr>
        <w:ind w:left="2880" w:hanging="360"/>
      </w:pPr>
      <w:rPr>
        <w:rFonts w:ascii="Symbol" w:hAnsi="Symbol" w:hint="default"/>
      </w:rPr>
    </w:lvl>
    <w:lvl w:ilvl="4" w:tplc="EAE63D26" w:tentative="1">
      <w:start w:val="1"/>
      <w:numFmt w:val="bullet"/>
      <w:lvlText w:val="o"/>
      <w:lvlJc w:val="left"/>
      <w:pPr>
        <w:ind w:left="3600" w:hanging="360"/>
      </w:pPr>
      <w:rPr>
        <w:rFonts w:ascii="Courier New" w:hAnsi="Courier New" w:hint="default"/>
      </w:rPr>
    </w:lvl>
    <w:lvl w:ilvl="5" w:tplc="6292F630" w:tentative="1">
      <w:start w:val="1"/>
      <w:numFmt w:val="bullet"/>
      <w:lvlText w:val=""/>
      <w:lvlJc w:val="left"/>
      <w:pPr>
        <w:ind w:left="4320" w:hanging="360"/>
      </w:pPr>
      <w:rPr>
        <w:rFonts w:ascii="Wingdings" w:hAnsi="Wingdings" w:hint="default"/>
      </w:rPr>
    </w:lvl>
    <w:lvl w:ilvl="6" w:tplc="4A4C9AC2" w:tentative="1">
      <w:start w:val="1"/>
      <w:numFmt w:val="bullet"/>
      <w:lvlText w:val=""/>
      <w:lvlJc w:val="left"/>
      <w:pPr>
        <w:ind w:left="5040" w:hanging="360"/>
      </w:pPr>
      <w:rPr>
        <w:rFonts w:ascii="Symbol" w:hAnsi="Symbol" w:hint="default"/>
      </w:rPr>
    </w:lvl>
    <w:lvl w:ilvl="7" w:tplc="A052EA32" w:tentative="1">
      <w:start w:val="1"/>
      <w:numFmt w:val="bullet"/>
      <w:lvlText w:val="o"/>
      <w:lvlJc w:val="left"/>
      <w:pPr>
        <w:ind w:left="5760" w:hanging="360"/>
      </w:pPr>
      <w:rPr>
        <w:rFonts w:ascii="Courier New" w:hAnsi="Courier New" w:hint="default"/>
      </w:rPr>
    </w:lvl>
    <w:lvl w:ilvl="8" w:tplc="3718DEC8" w:tentative="1">
      <w:start w:val="1"/>
      <w:numFmt w:val="bullet"/>
      <w:lvlText w:val=""/>
      <w:lvlJc w:val="left"/>
      <w:pPr>
        <w:ind w:left="6480" w:hanging="360"/>
      </w:pPr>
      <w:rPr>
        <w:rFonts w:ascii="Wingdings" w:hAnsi="Wingdings" w:hint="default"/>
      </w:rPr>
    </w:lvl>
  </w:abstractNum>
  <w:abstractNum w:abstractNumId="8">
    <w:nsid w:val="6D842EA3"/>
    <w:multiLevelType w:val="multilevel"/>
    <w:tmpl w:val="66EA9A08"/>
    <w:lvl w:ilvl="0">
      <w:start w:val="1"/>
      <w:numFmt w:val="bullet"/>
      <w:lvlText w:val="•"/>
      <w:lvlJc w:val="left"/>
      <w:pPr>
        <w:ind w:left="360" w:hanging="360"/>
      </w:pPr>
      <w:rPr>
        <w:rFonts w:ascii="Times New Roman Bold" w:hAnsi="Times New Roman Bold" w:cs="Times New Roman" w:hint="default"/>
        <w:b/>
        <w:i w:val="0"/>
        <w:color w:val="34689A"/>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29D47A0"/>
    <w:multiLevelType w:val="multilevel"/>
    <w:tmpl w:val="4F10995E"/>
    <w:lvl w:ilvl="0">
      <w:start w:val="1"/>
      <w:numFmt w:val="bullet"/>
      <w:lvlText w:val="•"/>
      <w:lvlJc w:val="left"/>
      <w:pPr>
        <w:ind w:left="360" w:hanging="360"/>
      </w:pPr>
      <w:rPr>
        <w:rFonts w:ascii="Times New Roman Bold" w:hAnsi="Times New Roman Bold" w:cs="Times New Roman" w:hint="default"/>
        <w:b/>
        <w:i w:val="0"/>
        <w:color w:val="278EAD"/>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2C23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C7B5B4D"/>
    <w:multiLevelType w:val="singleLevel"/>
    <w:tmpl w:val="E0B8B0FA"/>
    <w:lvl w:ilvl="0">
      <w:start w:val="3"/>
      <w:numFmt w:val="bullet"/>
      <w:lvlText w:val=""/>
      <w:lvlJc w:val="left"/>
      <w:pPr>
        <w:tabs>
          <w:tab w:val="num" w:pos="360"/>
        </w:tabs>
        <w:ind w:left="360" w:hanging="360"/>
      </w:pPr>
      <w:rPr>
        <w:rFonts w:ascii="Symbol" w:hAnsi="Symbol" w:hint="default"/>
      </w:rPr>
    </w:lvl>
  </w:abstractNum>
  <w:num w:numId="1">
    <w:abstractNumId w:val="11"/>
  </w:num>
  <w:num w:numId="2">
    <w:abstractNumId w:val="2"/>
  </w:num>
  <w:num w:numId="3">
    <w:abstractNumId w:val="6"/>
  </w:num>
  <w:num w:numId="4">
    <w:abstractNumId w:val="0"/>
  </w:num>
  <w:num w:numId="5">
    <w:abstractNumId w:val="5"/>
  </w:num>
  <w:num w:numId="6">
    <w:abstractNumId w:val="4"/>
  </w:num>
  <w:num w:numId="7">
    <w:abstractNumId w:val="10"/>
  </w:num>
  <w:num w:numId="8">
    <w:abstractNumId w:val="3"/>
  </w:num>
  <w:num w:numId="9">
    <w:abstractNumId w:val="9"/>
  </w:num>
  <w:num w:numId="10">
    <w:abstractNumId w:val="1"/>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720"/>
  <w:displayHorizontalDrawingGridEvery w:val="0"/>
  <w:displayVerticalDrawingGridEvery w:val="0"/>
  <w:doNotUseMarginsForDrawingGridOrigin/>
  <w:noPunctuationKerning/>
  <w:characterSpacingControl w:val="doNotCompress"/>
  <w:hdrShapeDefaults>
    <o:shapedefaults v:ext="edit" spidmax="24577">
      <o:colormenu v:ext="edit" fillcolor="none"/>
    </o:shapedefaults>
  </w:hdrShapeDefaults>
  <w:footnotePr>
    <w:footnote w:id="-1"/>
    <w:footnote w:id="0"/>
  </w:footnotePr>
  <w:endnotePr>
    <w:endnote w:id="-1"/>
    <w:endnote w:id="0"/>
  </w:endnotePr>
  <w:compat/>
  <w:rsids>
    <w:rsidRoot w:val="00796232"/>
    <w:rsid w:val="0004342B"/>
    <w:rsid w:val="000656CC"/>
    <w:rsid w:val="000852C7"/>
    <w:rsid w:val="00097088"/>
    <w:rsid w:val="000A7BCB"/>
    <w:rsid w:val="000E5AD2"/>
    <w:rsid w:val="00134973"/>
    <w:rsid w:val="0015475F"/>
    <w:rsid w:val="001735FC"/>
    <w:rsid w:val="0017667C"/>
    <w:rsid w:val="00176A4E"/>
    <w:rsid w:val="001D68E0"/>
    <w:rsid w:val="001E7754"/>
    <w:rsid w:val="001E7ABF"/>
    <w:rsid w:val="001F5C3D"/>
    <w:rsid w:val="001F6881"/>
    <w:rsid w:val="0020154F"/>
    <w:rsid w:val="00263160"/>
    <w:rsid w:val="0026700D"/>
    <w:rsid w:val="002A4502"/>
    <w:rsid w:val="002B2852"/>
    <w:rsid w:val="002D1BC1"/>
    <w:rsid w:val="002D5AAF"/>
    <w:rsid w:val="0031059D"/>
    <w:rsid w:val="00316219"/>
    <w:rsid w:val="003254F1"/>
    <w:rsid w:val="0033563A"/>
    <w:rsid w:val="0036372C"/>
    <w:rsid w:val="003B0B34"/>
    <w:rsid w:val="003B52F1"/>
    <w:rsid w:val="003C3CD3"/>
    <w:rsid w:val="003C6956"/>
    <w:rsid w:val="003F1ADA"/>
    <w:rsid w:val="00415539"/>
    <w:rsid w:val="0043191C"/>
    <w:rsid w:val="00444486"/>
    <w:rsid w:val="004504D1"/>
    <w:rsid w:val="0047287F"/>
    <w:rsid w:val="004739C1"/>
    <w:rsid w:val="004749E3"/>
    <w:rsid w:val="004909E2"/>
    <w:rsid w:val="004B6284"/>
    <w:rsid w:val="004C6865"/>
    <w:rsid w:val="004E39E5"/>
    <w:rsid w:val="00504CC7"/>
    <w:rsid w:val="00547F9A"/>
    <w:rsid w:val="00577B67"/>
    <w:rsid w:val="00591941"/>
    <w:rsid w:val="005F61D8"/>
    <w:rsid w:val="006305E8"/>
    <w:rsid w:val="0064758C"/>
    <w:rsid w:val="00660F8A"/>
    <w:rsid w:val="00672E9E"/>
    <w:rsid w:val="00673974"/>
    <w:rsid w:val="00682D94"/>
    <w:rsid w:val="006A6C2A"/>
    <w:rsid w:val="006B4B92"/>
    <w:rsid w:val="006C29D0"/>
    <w:rsid w:val="006C4A9D"/>
    <w:rsid w:val="00711155"/>
    <w:rsid w:val="0076538E"/>
    <w:rsid w:val="007745EE"/>
    <w:rsid w:val="00783AF4"/>
    <w:rsid w:val="00796232"/>
    <w:rsid w:val="007E6509"/>
    <w:rsid w:val="0080564A"/>
    <w:rsid w:val="00805CF2"/>
    <w:rsid w:val="00841F91"/>
    <w:rsid w:val="00850D17"/>
    <w:rsid w:val="00860D88"/>
    <w:rsid w:val="00884965"/>
    <w:rsid w:val="008C66C8"/>
    <w:rsid w:val="009048D8"/>
    <w:rsid w:val="00955EE2"/>
    <w:rsid w:val="009857EE"/>
    <w:rsid w:val="009A7415"/>
    <w:rsid w:val="009B6487"/>
    <w:rsid w:val="009E1ABF"/>
    <w:rsid w:val="009E5B9B"/>
    <w:rsid w:val="009F76BC"/>
    <w:rsid w:val="00A00794"/>
    <w:rsid w:val="00A316D4"/>
    <w:rsid w:val="00A408C4"/>
    <w:rsid w:val="00A51A04"/>
    <w:rsid w:val="00A61B1B"/>
    <w:rsid w:val="00A6719E"/>
    <w:rsid w:val="00A7599F"/>
    <w:rsid w:val="00A84DE3"/>
    <w:rsid w:val="00AA4045"/>
    <w:rsid w:val="00AC0F06"/>
    <w:rsid w:val="00AD2CEF"/>
    <w:rsid w:val="00AE6002"/>
    <w:rsid w:val="00B03522"/>
    <w:rsid w:val="00B03882"/>
    <w:rsid w:val="00B1704A"/>
    <w:rsid w:val="00B552A4"/>
    <w:rsid w:val="00BA488F"/>
    <w:rsid w:val="00BB445C"/>
    <w:rsid w:val="00BC4E0C"/>
    <w:rsid w:val="00BE0F61"/>
    <w:rsid w:val="00C562D3"/>
    <w:rsid w:val="00C86D9E"/>
    <w:rsid w:val="00CA57CA"/>
    <w:rsid w:val="00CD7388"/>
    <w:rsid w:val="00D0491E"/>
    <w:rsid w:val="00D329F6"/>
    <w:rsid w:val="00DA0645"/>
    <w:rsid w:val="00DD2EBF"/>
    <w:rsid w:val="00DD37B7"/>
    <w:rsid w:val="00DF216A"/>
    <w:rsid w:val="00E22558"/>
    <w:rsid w:val="00E871C6"/>
    <w:rsid w:val="00E871EB"/>
    <w:rsid w:val="00EC5526"/>
    <w:rsid w:val="00EC5FD1"/>
    <w:rsid w:val="00F02EDE"/>
    <w:rsid w:val="00F03B3F"/>
    <w:rsid w:val="00F042B1"/>
    <w:rsid w:val="00F1021D"/>
    <w:rsid w:val="00F1223C"/>
    <w:rsid w:val="00F34562"/>
    <w:rsid w:val="00F35E41"/>
    <w:rsid w:val="00F62071"/>
    <w:rsid w:val="00F75C15"/>
    <w:rsid w:val="00F77483"/>
    <w:rsid w:val="00F86AAE"/>
    <w:rsid w:val="00F968B0"/>
    <w:rsid w:val="00FC6D65"/>
    <w:rsid w:val="00FF092A"/>
    <w:rsid w:val="00FF17E5"/>
    <w:rsid w:val="00FF5B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fill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10"/>
        <o:entry new="12" old="10"/>
        <o:entry new="13" old="0"/>
        <o:entry new="14" old="0"/>
        <o:entry new="15" old="0"/>
        <o:entry new="16" old="15"/>
        <o:entry new="17" old="0"/>
        <o:entry new="18" old="0"/>
        <o:entry new="19" old="0"/>
        <o:entry new="20" old="0"/>
        <o:entry new="21" old="0"/>
        <o:entry new="22" old="0"/>
        <o:entry new="23" old="0"/>
        <o:entry new="24" old="23"/>
        <o:entry new="2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E5"/>
  </w:style>
  <w:style w:type="paragraph" w:styleId="Heading1">
    <w:name w:val="heading 1"/>
    <w:basedOn w:val="Normal"/>
    <w:next w:val="Normal"/>
    <w:qFormat/>
    <w:rsid w:val="00F03B3F"/>
    <w:pPr>
      <w:keepNext/>
      <w:spacing w:before="240" w:after="60"/>
      <w:jc w:val="center"/>
      <w:outlineLvl w:val="0"/>
    </w:pPr>
    <w:rPr>
      <w:b/>
      <w:kern w:val="28"/>
      <w:sz w:val="28"/>
    </w:rPr>
  </w:style>
  <w:style w:type="paragraph" w:styleId="Heading2">
    <w:name w:val="heading 2"/>
    <w:basedOn w:val="Normal"/>
    <w:next w:val="Normal"/>
    <w:qFormat/>
    <w:rsid w:val="00F03B3F"/>
    <w:pPr>
      <w:keepNext/>
      <w:spacing w:before="240" w:after="60"/>
      <w:outlineLvl w:val="1"/>
    </w:pPr>
    <w:rPr>
      <w:b/>
      <w:sz w:val="24"/>
    </w:rPr>
  </w:style>
  <w:style w:type="paragraph" w:styleId="Heading3">
    <w:name w:val="heading 3"/>
    <w:basedOn w:val="Normal"/>
    <w:next w:val="Normal"/>
    <w:qFormat/>
    <w:rsid w:val="00F03B3F"/>
    <w:pPr>
      <w:keepNext/>
      <w:spacing w:before="240" w:after="60"/>
      <w:outlineLvl w:val="2"/>
    </w:pPr>
    <w:rPr>
      <w:b/>
      <w:i/>
      <w:sz w:val="22"/>
    </w:rPr>
  </w:style>
  <w:style w:type="paragraph" w:styleId="Heading4">
    <w:name w:val="heading 4"/>
    <w:basedOn w:val="Normal"/>
    <w:next w:val="Normal"/>
    <w:qFormat/>
    <w:rsid w:val="00F03B3F"/>
    <w:pPr>
      <w:keepNext/>
      <w:outlineLvl w:val="3"/>
    </w:pPr>
    <w:rPr>
      <w:b/>
      <w:sz w:val="18"/>
    </w:rPr>
  </w:style>
  <w:style w:type="paragraph" w:styleId="Heading5">
    <w:name w:val="heading 5"/>
    <w:basedOn w:val="Normal"/>
    <w:next w:val="Normal"/>
    <w:qFormat/>
    <w:rsid w:val="00F03B3F"/>
    <w:pPr>
      <w:keepNext/>
      <w:outlineLvl w:val="4"/>
    </w:pPr>
    <w:rPr>
      <w:b/>
      <w:i/>
    </w:rPr>
  </w:style>
  <w:style w:type="paragraph" w:styleId="Heading6">
    <w:name w:val="heading 6"/>
    <w:basedOn w:val="Normal"/>
    <w:next w:val="Normal"/>
    <w:qFormat/>
    <w:rsid w:val="00F03B3F"/>
    <w:pPr>
      <w:keepNext/>
      <w:jc w:val="center"/>
      <w:outlineLvl w:val="5"/>
    </w:pPr>
    <w:rPr>
      <w:b/>
    </w:rPr>
  </w:style>
  <w:style w:type="paragraph" w:styleId="Heading7">
    <w:name w:val="heading 7"/>
    <w:basedOn w:val="Normal"/>
    <w:next w:val="Normal"/>
    <w:qFormat/>
    <w:rsid w:val="00F03B3F"/>
    <w:pPr>
      <w:keepNext/>
      <w:outlineLvl w:val="6"/>
    </w:pPr>
    <w:rPr>
      <w:b/>
    </w:rPr>
  </w:style>
  <w:style w:type="paragraph" w:styleId="Heading8">
    <w:name w:val="heading 8"/>
    <w:basedOn w:val="Normal"/>
    <w:next w:val="Normal"/>
    <w:qFormat/>
    <w:rsid w:val="00F03B3F"/>
    <w:pPr>
      <w:keepNext/>
      <w:jc w:val="center"/>
      <w:outlineLvl w:val="7"/>
    </w:pPr>
    <w:rPr>
      <w:b/>
      <w:snapToGrid w:val="0"/>
      <w:color w:val="000000"/>
      <w:lang w:eastAsia="en-US"/>
    </w:rPr>
  </w:style>
  <w:style w:type="paragraph" w:styleId="Heading9">
    <w:name w:val="heading 9"/>
    <w:basedOn w:val="Normal"/>
    <w:next w:val="Normal"/>
    <w:qFormat/>
    <w:rsid w:val="00F03B3F"/>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03B3F"/>
    <w:rPr>
      <w:sz w:val="22"/>
    </w:rPr>
  </w:style>
  <w:style w:type="paragraph" w:customStyle="1" w:styleId="Caption1">
    <w:name w:val="Caption1"/>
    <w:basedOn w:val="text"/>
    <w:qFormat/>
    <w:rsid w:val="006A6C2A"/>
    <w:pPr>
      <w:spacing w:after="0" w:line="240" w:lineRule="auto"/>
      <w:ind w:right="0"/>
    </w:pPr>
    <w:rPr>
      <w:sz w:val="20"/>
    </w:rPr>
  </w:style>
  <w:style w:type="character" w:styleId="Hyperlink">
    <w:name w:val="Hyperlink"/>
    <w:basedOn w:val="DefaultParagraphFont"/>
    <w:uiPriority w:val="99"/>
    <w:semiHidden/>
    <w:unhideWhenUsed/>
    <w:rsid w:val="0033563A"/>
    <w:rPr>
      <w:color w:val="0000FF"/>
      <w:u w:val="single"/>
    </w:rPr>
  </w:style>
  <w:style w:type="paragraph" w:customStyle="1" w:styleId="text">
    <w:name w:val="text"/>
    <w:basedOn w:val="Normal"/>
    <w:uiPriority w:val="99"/>
    <w:qFormat/>
    <w:rsid w:val="009048D8"/>
    <w:pPr>
      <w:widowControl w:val="0"/>
      <w:tabs>
        <w:tab w:val="left" w:pos="284"/>
      </w:tabs>
      <w:suppressAutoHyphens/>
      <w:autoSpaceDE w:val="0"/>
      <w:autoSpaceDN w:val="0"/>
      <w:adjustRightInd w:val="0"/>
      <w:spacing w:after="120" w:line="240" w:lineRule="atLeast"/>
      <w:ind w:right="2268"/>
      <w:textAlignment w:val="center"/>
    </w:pPr>
    <w:rPr>
      <w:rFonts w:ascii="Calibri" w:eastAsia="Cambria" w:hAnsi="Calibri" w:cs="Calibri"/>
      <w:color w:val="000000"/>
      <w:sz w:val="24"/>
      <w:szCs w:val="24"/>
      <w:lang w:eastAsia="en-US"/>
    </w:rPr>
  </w:style>
  <w:style w:type="paragraph" w:styleId="Header">
    <w:name w:val="header"/>
    <w:basedOn w:val="Normal"/>
    <w:semiHidden/>
    <w:rsid w:val="00F03B3F"/>
    <w:pPr>
      <w:tabs>
        <w:tab w:val="center" w:pos="4153"/>
        <w:tab w:val="right" w:pos="8306"/>
      </w:tabs>
    </w:pPr>
  </w:style>
  <w:style w:type="paragraph" w:styleId="Footer">
    <w:name w:val="footer"/>
    <w:basedOn w:val="Normal"/>
    <w:link w:val="FooterChar"/>
    <w:rsid w:val="00F03B3F"/>
    <w:pPr>
      <w:tabs>
        <w:tab w:val="center" w:pos="4153"/>
        <w:tab w:val="right" w:pos="8306"/>
      </w:tabs>
    </w:pPr>
  </w:style>
  <w:style w:type="character" w:styleId="PageNumber">
    <w:name w:val="page number"/>
    <w:basedOn w:val="DefaultParagraphFont"/>
    <w:semiHidden/>
    <w:rsid w:val="00F03B3F"/>
  </w:style>
  <w:style w:type="paragraph" w:customStyle="1" w:styleId="Question">
    <w:name w:val="Question"/>
    <w:basedOn w:val="Body"/>
    <w:rsid w:val="00F03B3F"/>
    <w:pPr>
      <w:ind w:hanging="283"/>
    </w:pPr>
  </w:style>
  <w:style w:type="paragraph" w:customStyle="1" w:styleId="Titlepupil">
    <w:name w:val="Title pupil"/>
    <w:qFormat/>
    <w:rsid w:val="00860D88"/>
    <w:pPr>
      <w:spacing w:before="360" w:after="200"/>
    </w:pPr>
    <w:rPr>
      <w:rFonts w:ascii="Calibri" w:eastAsia="Cambria" w:hAnsi="Calibri"/>
      <w:b/>
      <w:color w:val="36669A"/>
      <w:sz w:val="28"/>
      <w:szCs w:val="24"/>
      <w:lang w:eastAsia="en-US"/>
    </w:rPr>
  </w:style>
  <w:style w:type="paragraph" w:customStyle="1" w:styleId="Cheading">
    <w:name w:val="C heading"/>
    <w:basedOn w:val="Normal"/>
    <w:qFormat/>
    <w:rsid w:val="00B1704A"/>
    <w:pPr>
      <w:widowControl w:val="0"/>
      <w:suppressAutoHyphens/>
      <w:autoSpaceDE w:val="0"/>
      <w:autoSpaceDN w:val="0"/>
      <w:adjustRightInd w:val="0"/>
      <w:spacing w:before="240" w:after="60"/>
      <w:textAlignment w:val="center"/>
    </w:pPr>
    <w:rPr>
      <w:rFonts w:ascii="Calibri" w:eastAsia="Cambria" w:hAnsi="Calibri" w:cs="Calibri"/>
      <w:b/>
      <w:color w:val="36669A"/>
      <w:sz w:val="26"/>
      <w:szCs w:val="24"/>
      <w:lang w:eastAsia="en-US"/>
    </w:rPr>
  </w:style>
  <w:style w:type="paragraph" w:customStyle="1" w:styleId="Aheading">
    <w:name w:val="A heading"/>
    <w:uiPriority w:val="99"/>
    <w:qFormat/>
    <w:rsid w:val="00B1704A"/>
    <w:pPr>
      <w:widowControl w:val="0"/>
      <w:pBdr>
        <w:bottom w:val="single" w:sz="2" w:space="8" w:color="36669A"/>
      </w:pBdr>
      <w:autoSpaceDE w:val="0"/>
      <w:autoSpaceDN w:val="0"/>
      <w:adjustRightInd w:val="0"/>
      <w:spacing w:before="567" w:after="340"/>
      <w:textAlignment w:val="center"/>
    </w:pPr>
    <w:rPr>
      <w:rFonts w:ascii="Calibri-Bold" w:eastAsia="Cambria" w:hAnsi="Calibri-Bold" w:cs="Calibri-Bold"/>
      <w:b/>
      <w:bCs/>
      <w:color w:val="36669A"/>
      <w:sz w:val="30"/>
      <w:szCs w:val="30"/>
      <w:lang w:eastAsia="en-US"/>
    </w:rPr>
  </w:style>
  <w:style w:type="paragraph" w:customStyle="1" w:styleId="Bheading">
    <w:name w:val="B heading"/>
    <w:basedOn w:val="Aheading"/>
    <w:uiPriority w:val="99"/>
    <w:qFormat/>
    <w:rsid w:val="004739C1"/>
    <w:pPr>
      <w:pBdr>
        <w:bottom w:val="none" w:sz="0" w:space="0" w:color="auto"/>
      </w:pBdr>
      <w:spacing w:before="360" w:after="120"/>
    </w:pPr>
    <w:rPr>
      <w:sz w:val="28"/>
      <w:szCs w:val="28"/>
    </w:rPr>
  </w:style>
  <w:style w:type="paragraph" w:customStyle="1" w:styleId="bullets">
    <w:name w:val="bullets"/>
    <w:link w:val="bulletsChar"/>
    <w:qFormat/>
    <w:rsid w:val="009048D8"/>
    <w:pPr>
      <w:widowControl w:val="0"/>
      <w:numPr>
        <w:numId w:val="12"/>
      </w:numPr>
      <w:suppressAutoHyphens/>
      <w:autoSpaceDE w:val="0"/>
      <w:autoSpaceDN w:val="0"/>
      <w:adjustRightInd w:val="0"/>
      <w:spacing w:after="113" w:line="340" w:lineRule="atLeast"/>
      <w:ind w:left="284" w:hanging="284"/>
      <w:textAlignment w:val="center"/>
    </w:pPr>
    <w:rPr>
      <w:rFonts w:ascii="Calibri" w:eastAsia="Cambria" w:hAnsi="Calibri" w:cs="Calibri"/>
      <w:noProof/>
      <w:sz w:val="24"/>
      <w:szCs w:val="24"/>
      <w:lang w:eastAsia="en-US"/>
    </w:rPr>
  </w:style>
  <w:style w:type="character" w:customStyle="1" w:styleId="bulletsChar">
    <w:name w:val="bullets Char"/>
    <w:basedOn w:val="DefaultParagraphFont"/>
    <w:link w:val="bullets"/>
    <w:rsid w:val="009048D8"/>
    <w:rPr>
      <w:rFonts w:ascii="Calibri" w:eastAsia="Cambria" w:hAnsi="Calibri" w:cs="Calibri"/>
      <w:noProof/>
      <w:sz w:val="24"/>
      <w:szCs w:val="24"/>
      <w:lang w:val="en-GB" w:eastAsia="en-US" w:bidi="ar-SA"/>
    </w:rPr>
  </w:style>
  <w:style w:type="character" w:customStyle="1" w:styleId="FooterChar">
    <w:name w:val="Footer Char"/>
    <w:basedOn w:val="DefaultParagraphFont"/>
    <w:link w:val="Footer"/>
    <w:rsid w:val="00B1704A"/>
  </w:style>
  <w:style w:type="paragraph" w:customStyle="1" w:styleId="Dheading">
    <w:name w:val="D heading"/>
    <w:basedOn w:val="text"/>
    <w:qFormat/>
    <w:rsid w:val="005F61D8"/>
    <w:pPr>
      <w:spacing w:after="0"/>
      <w:ind w:right="0"/>
    </w:pPr>
    <w:rPr>
      <w:b/>
      <w:color w:val="36669A"/>
    </w:rPr>
  </w:style>
  <w:style w:type="paragraph" w:customStyle="1" w:styleId="box">
    <w:name w:val="box"/>
    <w:basedOn w:val="text"/>
    <w:qFormat/>
    <w:rsid w:val="006A6C2A"/>
    <w:pPr>
      <w:ind w:right="0"/>
    </w:pPr>
  </w:style>
  <w:style w:type="paragraph" w:customStyle="1" w:styleId="Table">
    <w:name w:val="Table"/>
    <w:basedOn w:val="Normal"/>
    <w:qFormat/>
    <w:rsid w:val="009048D8"/>
    <w:pPr>
      <w:widowControl w:val="0"/>
      <w:autoSpaceDE w:val="0"/>
      <w:autoSpaceDN w:val="0"/>
      <w:adjustRightInd w:val="0"/>
      <w:spacing w:line="288" w:lineRule="auto"/>
      <w:textAlignment w:val="center"/>
    </w:pPr>
    <w:rPr>
      <w:rFonts w:ascii="Calibri" w:eastAsia="Cambria" w:hAnsi="Calibri" w:cs="Calibri"/>
      <w:color w:val="000000"/>
      <w:szCs w:val="24"/>
      <w:lang w:eastAsia="en-US"/>
    </w:rPr>
  </w:style>
  <w:style w:type="paragraph" w:styleId="BalloonText">
    <w:name w:val="Balloon Text"/>
    <w:basedOn w:val="Normal"/>
    <w:link w:val="BalloonTextChar"/>
    <w:uiPriority w:val="99"/>
    <w:semiHidden/>
    <w:unhideWhenUsed/>
    <w:rsid w:val="00316219"/>
    <w:rPr>
      <w:rFonts w:ascii="Tahoma" w:hAnsi="Tahoma" w:cs="Tahoma"/>
      <w:sz w:val="16"/>
      <w:szCs w:val="16"/>
    </w:rPr>
  </w:style>
  <w:style w:type="character" w:customStyle="1" w:styleId="BalloonTextChar">
    <w:name w:val="Balloon Text Char"/>
    <w:basedOn w:val="DefaultParagraphFont"/>
    <w:link w:val="BalloonText"/>
    <w:uiPriority w:val="99"/>
    <w:semiHidden/>
    <w:rsid w:val="00316219"/>
    <w:rPr>
      <w:rFonts w:ascii="Tahoma" w:hAnsi="Tahoma" w:cs="Tahoma"/>
      <w:sz w:val="16"/>
      <w:szCs w:val="16"/>
    </w:rPr>
  </w:style>
  <w:style w:type="paragraph" w:styleId="NormalWeb">
    <w:name w:val="Normal (Web)"/>
    <w:basedOn w:val="Normal"/>
    <w:uiPriority w:val="99"/>
    <w:semiHidden/>
    <w:unhideWhenUsed/>
    <w:rsid w:val="00316219"/>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F75C15"/>
    <w:rPr>
      <w:sz w:val="16"/>
      <w:szCs w:val="16"/>
    </w:rPr>
  </w:style>
  <w:style w:type="paragraph" w:styleId="CommentText">
    <w:name w:val="annotation text"/>
    <w:basedOn w:val="Normal"/>
    <w:link w:val="CommentTextChar"/>
    <w:uiPriority w:val="99"/>
    <w:semiHidden/>
    <w:unhideWhenUsed/>
    <w:rsid w:val="00F75C15"/>
  </w:style>
  <w:style w:type="character" w:customStyle="1" w:styleId="CommentTextChar">
    <w:name w:val="Comment Text Char"/>
    <w:basedOn w:val="DefaultParagraphFont"/>
    <w:link w:val="CommentText"/>
    <w:uiPriority w:val="99"/>
    <w:semiHidden/>
    <w:rsid w:val="00F75C15"/>
  </w:style>
  <w:style w:type="paragraph" w:styleId="CommentSubject">
    <w:name w:val="annotation subject"/>
    <w:basedOn w:val="CommentText"/>
    <w:next w:val="CommentText"/>
    <w:link w:val="CommentSubjectChar"/>
    <w:uiPriority w:val="99"/>
    <w:semiHidden/>
    <w:unhideWhenUsed/>
    <w:rsid w:val="00F75C15"/>
    <w:rPr>
      <w:b/>
      <w:bCs/>
    </w:rPr>
  </w:style>
  <w:style w:type="character" w:customStyle="1" w:styleId="CommentSubjectChar">
    <w:name w:val="Comment Subject Char"/>
    <w:basedOn w:val="CommentTextChar"/>
    <w:link w:val="CommentSubject"/>
    <w:uiPriority w:val="99"/>
    <w:semiHidden/>
    <w:rsid w:val="00F75C15"/>
    <w:rPr>
      <w:b/>
      <w:bCs/>
    </w:rPr>
  </w:style>
  <w:style w:type="paragraph" w:styleId="Revision">
    <w:name w:val="Revision"/>
    <w:hidden/>
    <w:uiPriority w:val="99"/>
    <w:semiHidden/>
    <w:rsid w:val="009857EE"/>
  </w:style>
</w:styles>
</file>

<file path=word/webSettings.xml><?xml version="1.0" encoding="utf-8"?>
<w:webSettings xmlns:r="http://schemas.openxmlformats.org/officeDocument/2006/relationships" xmlns:w="http://schemas.openxmlformats.org/wordprocessingml/2006/main">
  <w:divs>
    <w:div w:id="192153522">
      <w:bodyDiv w:val="1"/>
      <w:marLeft w:val="0"/>
      <w:marRight w:val="0"/>
      <w:marTop w:val="0"/>
      <w:marBottom w:val="0"/>
      <w:divBdr>
        <w:top w:val="none" w:sz="0" w:space="0" w:color="auto"/>
        <w:left w:val="none" w:sz="0" w:space="0" w:color="auto"/>
        <w:bottom w:val="none" w:sz="0" w:space="0" w:color="auto"/>
        <w:right w:val="none" w:sz="0" w:space="0" w:color="auto"/>
      </w:divBdr>
    </w:div>
    <w:div w:id="866062576">
      <w:bodyDiv w:val="1"/>
      <w:marLeft w:val="0"/>
      <w:marRight w:val="0"/>
      <w:marTop w:val="0"/>
      <w:marBottom w:val="0"/>
      <w:divBdr>
        <w:top w:val="none" w:sz="0" w:space="0" w:color="auto"/>
        <w:left w:val="none" w:sz="0" w:space="0" w:color="auto"/>
        <w:bottom w:val="none" w:sz="0" w:space="0" w:color="auto"/>
        <w:right w:val="none" w:sz="0" w:space="0" w:color="auto"/>
      </w:divBdr>
      <w:divsChild>
        <w:div w:id="1367633288">
          <w:marLeft w:val="0"/>
          <w:marRight w:val="0"/>
          <w:marTop w:val="120"/>
          <w:marBottom w:val="0"/>
          <w:divBdr>
            <w:top w:val="none" w:sz="0" w:space="0" w:color="auto"/>
            <w:left w:val="none" w:sz="0" w:space="0" w:color="auto"/>
            <w:bottom w:val="none" w:sz="0" w:space="0" w:color="auto"/>
            <w:right w:val="none" w:sz="0" w:space="0" w:color="auto"/>
          </w:divBdr>
          <w:divsChild>
            <w:div w:id="1562403258">
              <w:marLeft w:val="0"/>
              <w:marRight w:val="0"/>
              <w:marTop w:val="0"/>
              <w:marBottom w:val="0"/>
              <w:divBdr>
                <w:top w:val="single" w:sz="6" w:space="0" w:color="25408F"/>
                <w:left w:val="single" w:sz="6" w:space="0" w:color="25408F"/>
                <w:bottom w:val="single" w:sz="6" w:space="0" w:color="25408F"/>
                <w:right w:val="single" w:sz="6" w:space="0" w:color="25408F"/>
              </w:divBdr>
              <w:divsChild>
                <w:div w:id="1601986309">
                  <w:marLeft w:val="60"/>
                  <w:marRight w:val="60"/>
                  <w:marTop w:val="0"/>
                  <w:marBottom w:val="0"/>
                  <w:divBdr>
                    <w:top w:val="none" w:sz="0" w:space="0" w:color="auto"/>
                    <w:left w:val="none" w:sz="0" w:space="0" w:color="auto"/>
                    <w:bottom w:val="none" w:sz="0" w:space="0" w:color="auto"/>
                    <w:right w:val="none" w:sz="0" w:space="0" w:color="auto"/>
                  </w:divBdr>
                  <w:divsChild>
                    <w:div w:id="689258973">
                      <w:marLeft w:val="0"/>
                      <w:marRight w:val="0"/>
                      <w:marTop w:val="60"/>
                      <w:marBottom w:val="60"/>
                      <w:divBdr>
                        <w:top w:val="none" w:sz="0" w:space="0" w:color="auto"/>
                        <w:left w:val="none" w:sz="0" w:space="0" w:color="auto"/>
                        <w:bottom w:val="none" w:sz="0" w:space="0" w:color="auto"/>
                        <w:right w:val="none" w:sz="0" w:space="0" w:color="auto"/>
                      </w:divBdr>
                      <w:divsChild>
                        <w:div w:id="17669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23135">
      <w:bodyDiv w:val="1"/>
      <w:marLeft w:val="0"/>
      <w:marRight w:val="0"/>
      <w:marTop w:val="0"/>
      <w:marBottom w:val="0"/>
      <w:divBdr>
        <w:top w:val="none" w:sz="0" w:space="0" w:color="auto"/>
        <w:left w:val="none" w:sz="0" w:space="0" w:color="auto"/>
        <w:bottom w:val="none" w:sz="0" w:space="0" w:color="auto"/>
        <w:right w:val="none" w:sz="0" w:space="0" w:color="auto"/>
      </w:divBdr>
    </w:div>
    <w:div w:id="16355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1.xls"/><Relationship Id="rId24" Type="http://schemas.openxmlformats.org/officeDocument/2006/relationships/oleObject" Target="embeddings/oleObject8.bin"/><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chart" Target="charts/chart4.xml"/><Relationship Id="rId10" Type="http://schemas.openxmlformats.org/officeDocument/2006/relationships/image" Target="media/image2.emf"/><Relationship Id="rId19" Type="http://schemas.openxmlformats.org/officeDocument/2006/relationships/oleObject" Target="embeddings/oleObject4.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wmf"/><Relationship Id="rId22" Type="http://schemas.openxmlformats.org/officeDocument/2006/relationships/chart" Target="charts/chart2.xml"/><Relationship Id="rId27" Type="http://schemas.openxmlformats.org/officeDocument/2006/relationships/oleObject" Target="embeddings/oleObject10.bin"/><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mn-lt"/>
                <a:ea typeface="Times New Roman"/>
                <a:cs typeface="Times New Roman"/>
              </a:defRPr>
            </a:pPr>
            <a:r>
              <a:rPr lang="en-GB">
                <a:latin typeface="+mn-lt"/>
              </a:rPr>
              <a:t>Initial position of coastline</a:t>
            </a:r>
          </a:p>
        </c:rich>
      </c:tx>
      <c:layout>
        <c:manualLayout>
          <c:xMode val="edge"/>
          <c:yMode val="edge"/>
          <c:x val="0.23151610903006081"/>
          <c:y val="3.5234299345664875E-2"/>
        </c:manualLayout>
      </c:layout>
      <c:spPr>
        <a:noFill/>
        <a:ln w="25400">
          <a:noFill/>
        </a:ln>
      </c:spPr>
    </c:title>
    <c:plotArea>
      <c:layout>
        <c:manualLayout>
          <c:layoutTarget val="inner"/>
          <c:xMode val="edge"/>
          <c:yMode val="edge"/>
          <c:x val="0.13457584145283691"/>
          <c:y val="0.16389567702419489"/>
          <c:w val="0.81159584383864669"/>
          <c:h val="0.67220980576590073"/>
        </c:manualLayout>
      </c:layout>
      <c:scatterChart>
        <c:scatterStyle val="smoothMarker"/>
        <c:ser>
          <c:idx val="0"/>
          <c:order val="0"/>
          <c:tx>
            <c:strRef>
              <c:f>Prediction!$B$1</c:f>
              <c:strCache>
                <c:ptCount val="1"/>
                <c:pt idx="0">
                  <c:v>y</c:v>
                </c:pt>
              </c:strCache>
            </c:strRef>
          </c:tx>
          <c:spPr>
            <a:ln w="19050">
              <a:solidFill>
                <a:srgbClr val="36669A"/>
              </a:solidFill>
              <a:prstDash val="solid"/>
            </a:ln>
          </c:spPr>
          <c:marker>
            <c:symbol val="none"/>
          </c:marker>
          <c:xVal>
            <c:numRef>
              <c:f>Prediction!$A$2:$A$12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Prediction!$B$2:$B$12</c:f>
              <c:numCache>
                <c:formatCode>General</c:formatCode>
                <c:ptCount val="11"/>
                <c:pt idx="0">
                  <c:v>61</c:v>
                </c:pt>
                <c:pt idx="1">
                  <c:v>65</c:v>
                </c:pt>
                <c:pt idx="2">
                  <c:v>64</c:v>
                </c:pt>
                <c:pt idx="3">
                  <c:v>61</c:v>
                </c:pt>
                <c:pt idx="4">
                  <c:v>58</c:v>
                </c:pt>
                <c:pt idx="5">
                  <c:v>56</c:v>
                </c:pt>
                <c:pt idx="6">
                  <c:v>51</c:v>
                </c:pt>
                <c:pt idx="7">
                  <c:v>46</c:v>
                </c:pt>
                <c:pt idx="8">
                  <c:v>45</c:v>
                </c:pt>
                <c:pt idx="9">
                  <c:v>47</c:v>
                </c:pt>
                <c:pt idx="10">
                  <c:v>50</c:v>
                </c:pt>
              </c:numCache>
            </c:numRef>
          </c:yVal>
          <c:smooth val="1"/>
        </c:ser>
        <c:axId val="57008512"/>
        <c:axId val="57010816"/>
      </c:scatterChart>
      <c:valAx>
        <c:axId val="57008512"/>
        <c:scaling>
          <c:orientation val="minMax"/>
          <c:max val="100"/>
        </c:scaling>
        <c:axPos val="b"/>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a:lstStyle/>
              <a:p>
                <a:pPr>
                  <a:defRPr sz="1000" b="1" i="1" u="none" strike="noStrike" baseline="0">
                    <a:solidFill>
                      <a:srgbClr val="000000"/>
                    </a:solidFill>
                    <a:latin typeface="Times New Roman"/>
                    <a:ea typeface="Times New Roman"/>
                    <a:cs typeface="Times New Roman"/>
                  </a:defRPr>
                </a:pPr>
                <a:r>
                  <a:rPr lang="en-GB"/>
                  <a:t>x </a:t>
                </a:r>
                <a:r>
                  <a:rPr lang="en-GB" i="0">
                    <a:latin typeface="+mn-lt"/>
                  </a:rPr>
                  <a:t>(m)</a:t>
                </a:r>
              </a:p>
            </c:rich>
          </c:tx>
          <c:layout>
            <c:manualLayout>
              <c:xMode val="edge"/>
              <c:yMode val="edge"/>
              <c:x val="0.8858925496720772"/>
              <c:y val="0.92846327307678089"/>
            </c:manualLayout>
          </c:layout>
          <c:spPr>
            <a:noFill/>
            <a:ln w="25400">
              <a:noFill/>
            </a:ln>
          </c:spPr>
        </c:title>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57010816"/>
        <c:crosses val="autoZero"/>
        <c:crossBetween val="midCat"/>
        <c:majorUnit val="10"/>
        <c:minorUnit val="2"/>
      </c:valAx>
      <c:valAx>
        <c:axId val="57010816"/>
        <c:scaling>
          <c:orientation val="minMax"/>
        </c:scaling>
        <c:axPos val="l"/>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rot="0" vert="horz"/>
              <a:lstStyle/>
              <a:p>
                <a:pPr algn="ctr">
                  <a:defRPr sz="1000" b="1" i="1" u="none" strike="noStrike" baseline="0">
                    <a:solidFill>
                      <a:srgbClr val="000000"/>
                    </a:solidFill>
                    <a:latin typeface="Times New Roman"/>
                    <a:ea typeface="Times New Roman"/>
                    <a:cs typeface="Times New Roman"/>
                  </a:defRPr>
                </a:pPr>
                <a:r>
                  <a:rPr lang="en-GB"/>
                  <a:t>y </a:t>
                </a:r>
                <a:r>
                  <a:rPr lang="en-GB" i="0">
                    <a:latin typeface="+mn-lt"/>
                  </a:rPr>
                  <a:t>(m)</a:t>
                </a:r>
              </a:p>
            </c:rich>
          </c:tx>
          <c:layout>
            <c:manualLayout>
              <c:xMode val="edge"/>
              <c:yMode val="edge"/>
              <c:x val="5.2446684336448307E-2"/>
              <c:y val="5.0494621270932835E-2"/>
            </c:manualLayout>
          </c:layout>
          <c:spPr>
            <a:noFill/>
            <a:ln w="25400">
              <a:noFill/>
            </a:ln>
          </c:spPr>
        </c:title>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57008512"/>
        <c:crosses val="autoZero"/>
        <c:crossBetween val="midCat"/>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mn-lt"/>
                <a:ea typeface="Times New Roman"/>
                <a:cs typeface="Times New Roman"/>
              </a:defRPr>
            </a:pPr>
            <a:r>
              <a:rPr lang="en-US" sz="1200" b="1" i="0" u="none" strike="noStrike" baseline="0"/>
              <a:t>Present coastline and predicted </a:t>
            </a:r>
            <a:br>
              <a:rPr lang="en-US" sz="1200" b="1" i="0" u="none" strike="noStrike" baseline="0"/>
            </a:br>
            <a:r>
              <a:rPr lang="en-US" sz="1200" b="1" i="0" u="none" strike="noStrike" baseline="0"/>
              <a:t>position after 20 years</a:t>
            </a:r>
            <a:endParaRPr lang="en-GB">
              <a:latin typeface="+mn-lt"/>
            </a:endParaRPr>
          </a:p>
        </c:rich>
      </c:tx>
      <c:layout>
        <c:manualLayout>
          <c:xMode val="edge"/>
          <c:yMode val="edge"/>
          <c:x val="0.23482354364697805"/>
          <c:y val="2.0828454135540696E-2"/>
        </c:manualLayout>
      </c:layout>
      <c:spPr>
        <a:noFill/>
        <a:ln w="25400">
          <a:noFill/>
        </a:ln>
      </c:spPr>
    </c:title>
    <c:plotArea>
      <c:layout>
        <c:manualLayout>
          <c:layoutTarget val="inner"/>
          <c:xMode val="edge"/>
          <c:yMode val="edge"/>
          <c:x val="0.13457584145283691"/>
          <c:y val="0.16389567702419489"/>
          <c:w val="0.81159584383864669"/>
          <c:h val="0.66983450609888651"/>
        </c:manualLayout>
      </c:layout>
      <c:scatterChart>
        <c:scatterStyle val="smoothMarker"/>
        <c:ser>
          <c:idx val="0"/>
          <c:order val="0"/>
          <c:tx>
            <c:strRef>
              <c:f>Prediction!$B$1</c:f>
              <c:strCache>
                <c:ptCount val="1"/>
                <c:pt idx="0">
                  <c:v>y</c:v>
                </c:pt>
              </c:strCache>
            </c:strRef>
          </c:tx>
          <c:spPr>
            <a:ln w="19050">
              <a:solidFill>
                <a:srgbClr val="36669A"/>
              </a:solidFill>
              <a:prstDash val="solid"/>
            </a:ln>
          </c:spPr>
          <c:marker>
            <c:symbol val="none"/>
          </c:marker>
          <c:dLbls>
            <c:delete val="1"/>
          </c:dLbls>
          <c:xVal>
            <c:numRef>
              <c:f>Prediction!$A$2:$A$12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Prediction!$B$2:$B$12</c:f>
              <c:numCache>
                <c:formatCode>General</c:formatCode>
                <c:ptCount val="11"/>
                <c:pt idx="0">
                  <c:v>61</c:v>
                </c:pt>
                <c:pt idx="1">
                  <c:v>65</c:v>
                </c:pt>
                <c:pt idx="2">
                  <c:v>64</c:v>
                </c:pt>
                <c:pt idx="3">
                  <c:v>61</c:v>
                </c:pt>
                <c:pt idx="4">
                  <c:v>58</c:v>
                </c:pt>
                <c:pt idx="5">
                  <c:v>56</c:v>
                </c:pt>
                <c:pt idx="6">
                  <c:v>51</c:v>
                </c:pt>
                <c:pt idx="7">
                  <c:v>46</c:v>
                </c:pt>
                <c:pt idx="8">
                  <c:v>45</c:v>
                </c:pt>
                <c:pt idx="9">
                  <c:v>47</c:v>
                </c:pt>
                <c:pt idx="10">
                  <c:v>50</c:v>
                </c:pt>
              </c:numCache>
            </c:numRef>
          </c:yVal>
          <c:smooth val="1"/>
        </c:ser>
        <c:ser>
          <c:idx val="1"/>
          <c:order val="1"/>
          <c:spPr>
            <a:ln w="19050">
              <a:solidFill>
                <a:srgbClr val="C00000"/>
              </a:solidFill>
              <a:prstDash val="dash"/>
            </a:ln>
          </c:spPr>
          <c:marker>
            <c:symbol val="none"/>
          </c:marker>
          <c:dLbls>
            <c:delete val="1"/>
          </c:dLbls>
          <c:xVal>
            <c:numRef>
              <c:f>Prediction!$A$2:$A$12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Prediction!$C$2:$C$12</c:f>
              <c:numCache>
                <c:formatCode>General</c:formatCode>
                <c:ptCount val="11"/>
                <c:pt idx="0">
                  <c:v>41</c:v>
                </c:pt>
                <c:pt idx="1">
                  <c:v>45</c:v>
                </c:pt>
                <c:pt idx="2">
                  <c:v>44</c:v>
                </c:pt>
                <c:pt idx="3">
                  <c:v>41</c:v>
                </c:pt>
                <c:pt idx="4">
                  <c:v>38</c:v>
                </c:pt>
                <c:pt idx="5">
                  <c:v>36</c:v>
                </c:pt>
                <c:pt idx="6">
                  <c:v>31</c:v>
                </c:pt>
                <c:pt idx="7">
                  <c:v>26</c:v>
                </c:pt>
                <c:pt idx="8">
                  <c:v>25</c:v>
                </c:pt>
                <c:pt idx="9">
                  <c:v>27</c:v>
                </c:pt>
                <c:pt idx="10">
                  <c:v>30</c:v>
                </c:pt>
              </c:numCache>
            </c:numRef>
          </c:yVal>
          <c:smooth val="1"/>
        </c:ser>
        <c:dLbls>
          <c:showVal val="1"/>
        </c:dLbls>
        <c:axId val="62470016"/>
        <c:axId val="62517248"/>
      </c:scatterChart>
      <c:valAx>
        <c:axId val="62470016"/>
        <c:scaling>
          <c:orientation val="minMax"/>
          <c:max val="100"/>
        </c:scaling>
        <c:axPos val="b"/>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a:lstStyle/>
              <a:p>
                <a:pPr>
                  <a:defRPr sz="1000" b="1" i="1" u="none" strike="noStrike" baseline="0">
                    <a:solidFill>
                      <a:srgbClr val="000000"/>
                    </a:solidFill>
                    <a:latin typeface="Times New Roman"/>
                    <a:ea typeface="Times New Roman"/>
                    <a:cs typeface="Times New Roman"/>
                  </a:defRPr>
                </a:pPr>
                <a:r>
                  <a:rPr lang="en-GB" sz="1000" b="1" i="1" baseline="0">
                    <a:latin typeface="Times New Roman" pitchFamily="18" charset="0"/>
                    <a:cs typeface="Times New Roman" pitchFamily="18" charset="0"/>
                  </a:rPr>
                  <a:t>x</a:t>
                </a:r>
                <a:r>
                  <a:rPr lang="en-GB" sz="1000" b="1" i="1" baseline="0">
                    <a:latin typeface="+mn-lt"/>
                  </a:rPr>
                  <a:t> </a:t>
                </a:r>
                <a:r>
                  <a:rPr lang="en-GB" sz="1000" b="1" i="0" baseline="0">
                    <a:latin typeface="+mn-lt"/>
                  </a:rPr>
                  <a:t>(m)</a:t>
                </a:r>
                <a:endParaRPr lang="en-GB" sz="1000">
                  <a:latin typeface="+mn-lt"/>
                </a:endParaRPr>
              </a:p>
            </c:rich>
          </c:tx>
          <c:layout>
            <c:manualLayout>
              <c:xMode val="edge"/>
              <c:yMode val="edge"/>
              <c:x val="0.87991892317808273"/>
              <c:y val="0.90894794920231159"/>
            </c:manualLayout>
          </c:layout>
          <c:spPr>
            <a:noFill/>
            <a:ln w="25400">
              <a:noFill/>
            </a:ln>
          </c:spPr>
        </c:title>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2517248"/>
        <c:crosses val="autoZero"/>
        <c:crossBetween val="midCat"/>
        <c:majorUnit val="10"/>
        <c:minorUnit val="2"/>
      </c:valAx>
      <c:valAx>
        <c:axId val="62517248"/>
        <c:scaling>
          <c:orientation val="minMax"/>
        </c:scaling>
        <c:axPos val="l"/>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rot="0" vert="horz"/>
              <a:lstStyle/>
              <a:p>
                <a:pPr algn="ctr">
                  <a:defRPr sz="1000" b="1" i="1" u="none" strike="noStrike" baseline="0">
                    <a:solidFill>
                      <a:srgbClr val="000000"/>
                    </a:solidFill>
                    <a:latin typeface="Times New Roman"/>
                    <a:ea typeface="Times New Roman"/>
                    <a:cs typeface="Times New Roman"/>
                  </a:defRPr>
                </a:pPr>
                <a:r>
                  <a:rPr lang="en-GB"/>
                  <a:t>y </a:t>
                </a:r>
                <a:r>
                  <a:rPr lang="en-GB" i="0">
                    <a:latin typeface="+mn-lt"/>
                  </a:rPr>
                  <a:t>(m)</a:t>
                </a:r>
              </a:p>
            </c:rich>
          </c:tx>
          <c:layout>
            <c:manualLayout>
              <c:xMode val="edge"/>
              <c:yMode val="edge"/>
              <c:x val="9.1787656977660448E-2"/>
              <c:y val="8.6302454473475829E-2"/>
            </c:manualLayout>
          </c:layout>
          <c:spPr>
            <a:noFill/>
            <a:ln w="25400">
              <a:noFill/>
            </a:ln>
          </c:spPr>
        </c:title>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2470016"/>
        <c:crosses val="autoZero"/>
        <c:crossBetween val="midCat"/>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200" b="1" i="0" u="none" strike="noStrike" baseline="0">
                <a:solidFill>
                  <a:srgbClr val="000000"/>
                </a:solidFill>
                <a:latin typeface="+mn-lt"/>
                <a:ea typeface="Times New Roman"/>
                <a:cs typeface="Times New Roman"/>
              </a:defRPr>
            </a:pPr>
            <a:r>
              <a:rPr lang="en-GB" sz="1200">
                <a:latin typeface="+mn-lt"/>
              </a:rPr>
              <a:t>Initial position of coastline and </a:t>
            </a:r>
            <a:br>
              <a:rPr lang="en-GB" sz="1200">
                <a:latin typeface="+mn-lt"/>
              </a:rPr>
            </a:br>
            <a:r>
              <a:rPr lang="en-GB" sz="1200">
                <a:latin typeface="+mn-lt"/>
              </a:rPr>
              <a:t>position after 20 years</a:t>
            </a:r>
          </a:p>
        </c:rich>
      </c:tx>
      <c:layout>
        <c:manualLayout>
          <c:xMode val="edge"/>
          <c:yMode val="edge"/>
          <c:x val="0.26467832564994992"/>
          <c:y val="2.2438239788271665E-2"/>
        </c:manualLayout>
      </c:layout>
      <c:spPr>
        <a:noFill/>
        <a:ln w="25400">
          <a:noFill/>
        </a:ln>
      </c:spPr>
    </c:title>
    <c:plotArea>
      <c:layout>
        <c:manualLayout>
          <c:layoutTarget val="inner"/>
          <c:xMode val="edge"/>
          <c:yMode val="edge"/>
          <c:x val="0.13485477178423236"/>
          <c:y val="0.1622911694510743"/>
          <c:w val="0.81120331950207469"/>
          <c:h val="0.67303102625298494"/>
        </c:manualLayout>
      </c:layout>
      <c:scatterChart>
        <c:scatterStyle val="smoothMarker"/>
        <c:ser>
          <c:idx val="0"/>
          <c:order val="0"/>
          <c:tx>
            <c:strRef>
              <c:f>Actual!$B$1</c:f>
              <c:strCache>
                <c:ptCount val="1"/>
                <c:pt idx="0">
                  <c:v>y</c:v>
                </c:pt>
              </c:strCache>
            </c:strRef>
          </c:tx>
          <c:spPr>
            <a:ln w="19050">
              <a:solidFill>
                <a:srgbClr val="36669A"/>
              </a:solidFill>
              <a:prstDash val="solid"/>
            </a:ln>
          </c:spPr>
          <c:marker>
            <c:symbol val="none"/>
          </c:marker>
          <c:xVal>
            <c:numRef>
              <c:f>Actual!$A$2:$A$12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Actual!$B$2:$B$12</c:f>
              <c:numCache>
                <c:formatCode>General</c:formatCode>
                <c:ptCount val="11"/>
                <c:pt idx="0">
                  <c:v>61</c:v>
                </c:pt>
                <c:pt idx="1">
                  <c:v>65</c:v>
                </c:pt>
                <c:pt idx="2">
                  <c:v>64</c:v>
                </c:pt>
                <c:pt idx="3">
                  <c:v>61</c:v>
                </c:pt>
                <c:pt idx="4">
                  <c:v>58</c:v>
                </c:pt>
                <c:pt idx="5">
                  <c:v>56</c:v>
                </c:pt>
                <c:pt idx="6">
                  <c:v>51</c:v>
                </c:pt>
                <c:pt idx="7">
                  <c:v>46</c:v>
                </c:pt>
                <c:pt idx="8">
                  <c:v>45</c:v>
                </c:pt>
                <c:pt idx="9">
                  <c:v>47</c:v>
                </c:pt>
                <c:pt idx="10">
                  <c:v>50</c:v>
                </c:pt>
              </c:numCache>
            </c:numRef>
          </c:yVal>
          <c:smooth val="1"/>
        </c:ser>
        <c:ser>
          <c:idx val="1"/>
          <c:order val="1"/>
          <c:spPr>
            <a:ln w="19050">
              <a:solidFill>
                <a:srgbClr val="C00000"/>
              </a:solidFill>
              <a:prstDash val="dash"/>
            </a:ln>
          </c:spPr>
          <c:marker>
            <c:symbol val="none"/>
          </c:marker>
          <c:xVal>
            <c:numRef>
              <c:f>Actual!$A$2:$A$12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Actual!$C$2:$C$12</c:f>
              <c:numCache>
                <c:formatCode>General</c:formatCode>
                <c:ptCount val="11"/>
                <c:pt idx="0">
                  <c:v>40</c:v>
                </c:pt>
                <c:pt idx="1">
                  <c:v>41</c:v>
                </c:pt>
                <c:pt idx="2">
                  <c:v>40</c:v>
                </c:pt>
                <c:pt idx="3">
                  <c:v>41</c:v>
                </c:pt>
                <c:pt idx="4">
                  <c:v>39</c:v>
                </c:pt>
                <c:pt idx="5">
                  <c:v>37</c:v>
                </c:pt>
                <c:pt idx="6">
                  <c:v>33</c:v>
                </c:pt>
                <c:pt idx="7">
                  <c:v>29</c:v>
                </c:pt>
                <c:pt idx="8">
                  <c:v>29</c:v>
                </c:pt>
                <c:pt idx="9">
                  <c:v>30</c:v>
                </c:pt>
                <c:pt idx="10">
                  <c:v>34</c:v>
                </c:pt>
              </c:numCache>
            </c:numRef>
          </c:yVal>
          <c:smooth val="1"/>
        </c:ser>
        <c:axId val="61142912"/>
        <c:axId val="61144448"/>
      </c:scatterChart>
      <c:valAx>
        <c:axId val="61142912"/>
        <c:scaling>
          <c:orientation val="minMax"/>
          <c:max val="100"/>
        </c:scaling>
        <c:axPos val="b"/>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1144448"/>
        <c:crosses val="autoZero"/>
        <c:crossBetween val="midCat"/>
        <c:majorUnit val="10"/>
        <c:minorUnit val="2"/>
      </c:valAx>
      <c:valAx>
        <c:axId val="61144448"/>
        <c:scaling>
          <c:orientation val="minMax"/>
        </c:scaling>
        <c:axPos val="l"/>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1142912"/>
        <c:crosses val="autoZero"/>
        <c:crossBetween val="midCat"/>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mn-lt"/>
                <a:ea typeface="Times New Roman"/>
                <a:cs typeface="Times New Roman"/>
              </a:defRPr>
            </a:pPr>
            <a:r>
              <a:rPr lang="en-GB">
                <a:latin typeface="+mn-lt"/>
              </a:rPr>
              <a:t>Initial position of coastline</a:t>
            </a:r>
          </a:p>
        </c:rich>
      </c:tx>
      <c:layout>
        <c:manualLayout>
          <c:xMode val="edge"/>
          <c:yMode val="edge"/>
          <c:x val="0.28690250517022253"/>
          <c:y val="0.10054347826086962"/>
        </c:manualLayout>
      </c:layout>
      <c:spPr>
        <a:noFill/>
        <a:ln w="25400">
          <a:noFill/>
        </a:ln>
      </c:spPr>
    </c:title>
    <c:plotArea>
      <c:layout>
        <c:manualLayout>
          <c:layoutTarget val="inner"/>
          <c:xMode val="edge"/>
          <c:yMode val="edge"/>
          <c:x val="0.13513527231604922"/>
          <c:y val="0.18750000000000033"/>
          <c:w val="0.81081163389629562"/>
          <c:h val="0.62500000000000133"/>
        </c:manualLayout>
      </c:layout>
      <c:scatterChart>
        <c:scatterStyle val="smoothMarker"/>
        <c:ser>
          <c:idx val="0"/>
          <c:order val="0"/>
          <c:spPr>
            <a:ln w="19050">
              <a:solidFill>
                <a:srgbClr val="36669A"/>
              </a:solidFill>
              <a:prstDash val="solid"/>
            </a:ln>
          </c:spPr>
          <c:marker>
            <c:symbol val="none"/>
          </c:marker>
          <c:xVal>
            <c:numRef>
              <c:f>'Q1'!$A$2:$A$12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'Q1'!$B$2:$B$12</c:f>
              <c:numCache>
                <c:formatCode>General</c:formatCode>
                <c:ptCount val="11"/>
                <c:pt idx="0">
                  <c:v>27</c:v>
                </c:pt>
                <c:pt idx="1">
                  <c:v>38</c:v>
                </c:pt>
                <c:pt idx="2">
                  <c:v>46</c:v>
                </c:pt>
                <c:pt idx="3">
                  <c:v>49</c:v>
                </c:pt>
                <c:pt idx="4">
                  <c:v>52</c:v>
                </c:pt>
                <c:pt idx="5">
                  <c:v>53</c:v>
                </c:pt>
                <c:pt idx="6">
                  <c:v>52</c:v>
                </c:pt>
                <c:pt idx="7">
                  <c:v>50</c:v>
                </c:pt>
                <c:pt idx="8">
                  <c:v>46</c:v>
                </c:pt>
                <c:pt idx="9">
                  <c:v>43</c:v>
                </c:pt>
                <c:pt idx="10">
                  <c:v>41</c:v>
                </c:pt>
              </c:numCache>
            </c:numRef>
          </c:yVal>
          <c:smooth val="1"/>
        </c:ser>
        <c:axId val="62562688"/>
        <c:axId val="62565760"/>
      </c:scatterChart>
      <c:valAx>
        <c:axId val="62562688"/>
        <c:scaling>
          <c:orientation val="minMax"/>
          <c:max val="100"/>
        </c:scaling>
        <c:axPos val="b"/>
        <c:majorGridlines>
          <c:spPr>
            <a:ln w="3175">
              <a:solidFill>
                <a:schemeClr val="bg1">
                  <a:lumMod val="65000"/>
                </a:schemeClr>
              </a:solidFill>
              <a:prstDash val="solid"/>
            </a:ln>
          </c:spPr>
        </c:majorGridlines>
        <c:minorGridlines>
          <c:spPr>
            <a:ln w="3175">
              <a:solidFill>
                <a:sysClr val="window" lastClr="FFFFFF">
                  <a:lumMod val="50000"/>
                  <a:alpha val="50000"/>
                </a:sysClr>
              </a:solidFill>
              <a:prstDash val="solid"/>
            </a:ln>
          </c:spPr>
        </c:minorGridlines>
        <c:title>
          <c:tx>
            <c:rich>
              <a:bodyPr/>
              <a:lstStyle/>
              <a:p>
                <a:pPr>
                  <a:defRPr sz="1000" b="1" i="1" u="none" strike="noStrike" baseline="0">
                    <a:solidFill>
                      <a:srgbClr val="000000"/>
                    </a:solidFill>
                    <a:latin typeface="Times New Roman"/>
                    <a:ea typeface="Times New Roman"/>
                    <a:cs typeface="Times New Roman"/>
                  </a:defRPr>
                </a:pPr>
                <a:r>
                  <a:rPr lang="en-GB" i="1">
                    <a:latin typeface="Times New Roman" pitchFamily="18" charset="0"/>
                    <a:cs typeface="Times New Roman" pitchFamily="18" charset="0"/>
                  </a:rPr>
                  <a:t>x</a:t>
                </a:r>
                <a:r>
                  <a:rPr lang="en-GB" i="0">
                    <a:latin typeface="+mn-lt"/>
                  </a:rPr>
                  <a:t> (m)</a:t>
                </a:r>
              </a:p>
            </c:rich>
          </c:tx>
          <c:layout>
            <c:manualLayout>
              <c:xMode val="edge"/>
              <c:yMode val="edge"/>
              <c:x val="0.92515679822766272"/>
              <c:y val="0.89673913043478415"/>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2565760"/>
        <c:crosses val="autoZero"/>
        <c:crossBetween val="midCat"/>
        <c:majorUnit val="10"/>
        <c:minorUnit val="2"/>
      </c:valAx>
      <c:valAx>
        <c:axId val="62565760"/>
        <c:scaling>
          <c:orientation val="minMax"/>
        </c:scaling>
        <c:axPos val="l"/>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rot="0" vert="horz"/>
              <a:lstStyle/>
              <a:p>
                <a:pPr algn="ctr">
                  <a:defRPr sz="1000" b="1" i="1" u="none" strike="noStrike" baseline="0">
                    <a:solidFill>
                      <a:srgbClr val="000000"/>
                    </a:solidFill>
                    <a:latin typeface="Times New Roman"/>
                    <a:ea typeface="Times New Roman"/>
                    <a:cs typeface="Times New Roman"/>
                  </a:defRPr>
                </a:pPr>
                <a:r>
                  <a:rPr lang="en-GB"/>
                  <a:t>y </a:t>
                </a:r>
                <a:r>
                  <a:rPr lang="en-GB" i="0">
                    <a:latin typeface="+mn-lt"/>
                  </a:rPr>
                  <a:t>(m</a:t>
                </a:r>
                <a:r>
                  <a:rPr lang="en-GB" i="0"/>
                  <a:t>)</a:t>
                </a:r>
              </a:p>
            </c:rich>
          </c:tx>
          <c:layout>
            <c:manualLayout>
              <c:xMode val="edge"/>
              <c:yMode val="edge"/>
              <c:x val="8.9397089397089749E-2"/>
              <c:y val="9.1485507246376691E-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2562688"/>
        <c:crosses val="autoZero"/>
        <c:crossBetween val="midCat"/>
      </c:valAx>
      <c:spPr>
        <a:noFill/>
        <a:ln w="25400">
          <a:noFill/>
        </a:ln>
      </c:spPr>
    </c:plotArea>
    <c:plotVisOnly val="1"/>
    <c:dispBlanksAs val="gap"/>
  </c:chart>
  <c:spPr>
    <a:solidFill>
      <a:sysClr val="window" lastClr="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200" b="1" i="0" u="none" strike="noStrike" baseline="0">
                <a:solidFill>
                  <a:srgbClr val="000000"/>
                </a:solidFill>
                <a:latin typeface="+mn-lt"/>
                <a:ea typeface="Times New Roman"/>
                <a:cs typeface="Times New Roman"/>
              </a:defRPr>
            </a:pPr>
            <a:r>
              <a:rPr lang="en-GB">
                <a:latin typeface="+mn-lt"/>
              </a:rPr>
              <a:t>Positions of coastline initially and </a:t>
            </a:r>
            <a:br>
              <a:rPr lang="en-GB">
                <a:latin typeface="+mn-lt"/>
              </a:rPr>
            </a:br>
            <a:r>
              <a:rPr lang="en-GB">
                <a:latin typeface="+mn-lt"/>
              </a:rPr>
              <a:t>after 12 years</a:t>
            </a:r>
          </a:p>
        </c:rich>
      </c:tx>
      <c:layout>
        <c:manualLayout>
          <c:xMode val="edge"/>
          <c:yMode val="edge"/>
          <c:x val="0.29438596491228169"/>
          <c:y val="2.3860771998319392E-2"/>
        </c:manualLayout>
      </c:layout>
      <c:spPr>
        <a:noFill/>
        <a:ln w="25400">
          <a:noFill/>
        </a:ln>
      </c:spPr>
    </c:title>
    <c:plotArea>
      <c:layout>
        <c:manualLayout>
          <c:layoutTarget val="inner"/>
          <c:xMode val="edge"/>
          <c:yMode val="edge"/>
          <c:x val="0.13242795358588591"/>
          <c:y val="0.14684028196906443"/>
          <c:w val="0.8166390471129622"/>
          <c:h val="0.71003781914154995"/>
        </c:manualLayout>
      </c:layout>
      <c:scatterChart>
        <c:scatterStyle val="smoothMarker"/>
        <c:ser>
          <c:idx val="0"/>
          <c:order val="0"/>
          <c:spPr>
            <a:ln w="19050">
              <a:solidFill>
                <a:srgbClr val="36669A"/>
              </a:solidFill>
              <a:prstDash val="solid"/>
            </a:ln>
          </c:spPr>
          <c:marker>
            <c:symbol val="none"/>
          </c:marker>
          <c:xVal>
            <c:numRef>
              <c:f>' Q2'!$A$2:$A$12</c:f>
              <c:numCache>
                <c:formatCode>General</c:formatCode>
                <c:ptCount val="11"/>
                <c:pt idx="0">
                  <c:v>0</c:v>
                </c:pt>
                <c:pt idx="1">
                  <c:v>20</c:v>
                </c:pt>
                <c:pt idx="2">
                  <c:v>40</c:v>
                </c:pt>
                <c:pt idx="3">
                  <c:v>60</c:v>
                </c:pt>
                <c:pt idx="4">
                  <c:v>80</c:v>
                </c:pt>
                <c:pt idx="5">
                  <c:v>100</c:v>
                </c:pt>
                <c:pt idx="6">
                  <c:v>120</c:v>
                </c:pt>
                <c:pt idx="7">
                  <c:v>140</c:v>
                </c:pt>
                <c:pt idx="8">
                  <c:v>160</c:v>
                </c:pt>
                <c:pt idx="9">
                  <c:v>180</c:v>
                </c:pt>
                <c:pt idx="10">
                  <c:v>200</c:v>
                </c:pt>
              </c:numCache>
            </c:numRef>
          </c:xVal>
          <c:yVal>
            <c:numRef>
              <c:f>' Q2'!$B$2:$B$12</c:f>
              <c:numCache>
                <c:formatCode>General</c:formatCode>
                <c:ptCount val="11"/>
                <c:pt idx="0">
                  <c:v>62</c:v>
                </c:pt>
                <c:pt idx="1">
                  <c:v>48</c:v>
                </c:pt>
                <c:pt idx="2">
                  <c:v>42</c:v>
                </c:pt>
                <c:pt idx="3">
                  <c:v>45</c:v>
                </c:pt>
                <c:pt idx="4">
                  <c:v>49</c:v>
                </c:pt>
                <c:pt idx="5">
                  <c:v>63</c:v>
                </c:pt>
                <c:pt idx="6">
                  <c:v>71</c:v>
                </c:pt>
                <c:pt idx="7">
                  <c:v>74</c:v>
                </c:pt>
                <c:pt idx="8">
                  <c:v>66</c:v>
                </c:pt>
                <c:pt idx="9">
                  <c:v>50</c:v>
                </c:pt>
                <c:pt idx="10">
                  <c:v>32</c:v>
                </c:pt>
              </c:numCache>
            </c:numRef>
          </c:yVal>
          <c:smooth val="1"/>
        </c:ser>
        <c:ser>
          <c:idx val="1"/>
          <c:order val="1"/>
          <c:spPr>
            <a:ln w="19050">
              <a:solidFill>
                <a:srgbClr val="C00000"/>
              </a:solidFill>
              <a:prstDash val="dash"/>
            </a:ln>
          </c:spPr>
          <c:marker>
            <c:symbol val="none"/>
          </c:marker>
          <c:xVal>
            <c:numRef>
              <c:f>' Q2'!$A$2:$A$12</c:f>
              <c:numCache>
                <c:formatCode>General</c:formatCode>
                <c:ptCount val="11"/>
                <c:pt idx="0">
                  <c:v>0</c:v>
                </c:pt>
                <c:pt idx="1">
                  <c:v>20</c:v>
                </c:pt>
                <c:pt idx="2">
                  <c:v>40</c:v>
                </c:pt>
                <c:pt idx="3">
                  <c:v>60</c:v>
                </c:pt>
                <c:pt idx="4">
                  <c:v>80</c:v>
                </c:pt>
                <c:pt idx="5">
                  <c:v>100</c:v>
                </c:pt>
                <c:pt idx="6">
                  <c:v>120</c:v>
                </c:pt>
                <c:pt idx="7">
                  <c:v>140</c:v>
                </c:pt>
                <c:pt idx="8">
                  <c:v>160</c:v>
                </c:pt>
                <c:pt idx="9">
                  <c:v>180</c:v>
                </c:pt>
                <c:pt idx="10">
                  <c:v>200</c:v>
                </c:pt>
              </c:numCache>
            </c:numRef>
          </c:xVal>
          <c:yVal>
            <c:numRef>
              <c:f>' Q2'!$C$2:$C$12</c:f>
              <c:numCache>
                <c:formatCode>General</c:formatCode>
                <c:ptCount val="11"/>
                <c:pt idx="0">
                  <c:v>44</c:v>
                </c:pt>
                <c:pt idx="1">
                  <c:v>30</c:v>
                </c:pt>
                <c:pt idx="2">
                  <c:v>22</c:v>
                </c:pt>
                <c:pt idx="3">
                  <c:v>26</c:v>
                </c:pt>
                <c:pt idx="4">
                  <c:v>33</c:v>
                </c:pt>
                <c:pt idx="5">
                  <c:v>43</c:v>
                </c:pt>
                <c:pt idx="6">
                  <c:v>50</c:v>
                </c:pt>
                <c:pt idx="7">
                  <c:v>55</c:v>
                </c:pt>
                <c:pt idx="8">
                  <c:v>50</c:v>
                </c:pt>
                <c:pt idx="9">
                  <c:v>34</c:v>
                </c:pt>
                <c:pt idx="10">
                  <c:v>15</c:v>
                </c:pt>
              </c:numCache>
            </c:numRef>
          </c:yVal>
          <c:smooth val="1"/>
        </c:ser>
        <c:axId val="69545984"/>
        <c:axId val="69547904"/>
      </c:scatterChart>
      <c:valAx>
        <c:axId val="69545984"/>
        <c:scaling>
          <c:orientation val="minMax"/>
          <c:max val="200"/>
        </c:scaling>
        <c:axPos val="b"/>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a:lstStyle/>
              <a:p>
                <a:pPr>
                  <a:defRPr sz="1000" b="0" i="0" u="none" strike="noStrike" baseline="0">
                    <a:solidFill>
                      <a:srgbClr val="000000"/>
                    </a:solidFill>
                    <a:latin typeface="Calibri"/>
                    <a:ea typeface="Calibri"/>
                    <a:cs typeface="Calibri"/>
                  </a:defRPr>
                </a:pPr>
                <a:r>
                  <a:rPr lang="en-GB" sz="1000" b="1" i="1" u="none" strike="noStrike" baseline="0">
                    <a:solidFill>
                      <a:srgbClr val="000000"/>
                    </a:solidFill>
                    <a:latin typeface="Times New Roman"/>
                    <a:cs typeface="Times New Roman"/>
                  </a:rPr>
                  <a:t>x </a:t>
                </a:r>
                <a:r>
                  <a:rPr lang="en-GB" sz="1000" b="1" i="0" u="none" strike="noStrike" baseline="0">
                    <a:solidFill>
                      <a:srgbClr val="000000"/>
                    </a:solidFill>
                    <a:latin typeface="+mn-lt"/>
                    <a:cs typeface="Times New Roman"/>
                  </a:rPr>
                  <a:t>(m)</a:t>
                </a:r>
              </a:p>
            </c:rich>
          </c:tx>
          <c:layout>
            <c:manualLayout>
              <c:xMode val="edge"/>
              <c:yMode val="edge"/>
              <c:x val="0.89026158811488276"/>
              <c:y val="0.93335152437943669"/>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9547904"/>
        <c:crosses val="autoZero"/>
        <c:crossBetween val="midCat"/>
        <c:majorUnit val="20"/>
        <c:minorUnit val="4"/>
      </c:valAx>
      <c:valAx>
        <c:axId val="69547904"/>
        <c:scaling>
          <c:orientation val="minMax"/>
        </c:scaling>
        <c:axPos val="l"/>
        <c:majorGridlines>
          <c:spPr>
            <a:ln w="3175">
              <a:solidFill>
                <a:sysClr val="window" lastClr="FFFFFF">
                  <a:lumMod val="50000"/>
                </a:sysClr>
              </a:solidFill>
              <a:prstDash val="solid"/>
            </a:ln>
          </c:spPr>
        </c:majorGridlines>
        <c:minorGridlines>
          <c:spPr>
            <a:ln w="3175">
              <a:solidFill>
                <a:sysClr val="window" lastClr="FFFFFF">
                  <a:lumMod val="50000"/>
                  <a:alpha val="50000"/>
                </a:sysClr>
              </a:solidFill>
              <a:prstDash val="solid"/>
            </a:ln>
          </c:spPr>
        </c:minorGridlines>
        <c:title>
          <c:tx>
            <c:rich>
              <a:bodyPr rot="0" vert="horz"/>
              <a:lstStyle/>
              <a:p>
                <a:pPr algn="ctr">
                  <a:defRPr sz="1000" b="0" i="0" u="none" strike="noStrike" baseline="0">
                    <a:solidFill>
                      <a:srgbClr val="000000"/>
                    </a:solidFill>
                    <a:latin typeface="Calibri"/>
                    <a:ea typeface="Calibri"/>
                    <a:cs typeface="Calibri"/>
                  </a:defRPr>
                </a:pPr>
                <a:r>
                  <a:rPr lang="en-GB" sz="1000" b="1" i="1" u="none" strike="noStrike" baseline="0">
                    <a:solidFill>
                      <a:srgbClr val="000000"/>
                    </a:solidFill>
                    <a:latin typeface="Times New Roman"/>
                    <a:cs typeface="Times New Roman"/>
                  </a:rPr>
                  <a:t>y </a:t>
                </a:r>
                <a:r>
                  <a:rPr lang="en-GB" sz="1000" b="1" i="0" u="none" strike="noStrike" baseline="0">
                    <a:solidFill>
                      <a:srgbClr val="000000"/>
                    </a:solidFill>
                    <a:latin typeface="+mn-lt"/>
                    <a:cs typeface="Times New Roman"/>
                  </a:rPr>
                  <a:t>(m)</a:t>
                </a:r>
              </a:p>
            </c:rich>
          </c:tx>
          <c:layout>
            <c:manualLayout>
              <c:xMode val="edge"/>
              <c:yMode val="edge"/>
              <c:x val="0.10526315789473686"/>
              <c:y val="7.8066914498141543E-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9545984"/>
        <c:crosses val="autoZero"/>
        <c:crossBetween val="midCat"/>
      </c:valAx>
      <c:spPr>
        <a:noFill/>
        <a:ln w="25400">
          <a:noFill/>
        </a:ln>
      </c:spPr>
    </c:plotArea>
    <c:plotVisOnly val="1"/>
    <c:dispBlanksAs val="gap"/>
  </c:chart>
  <c:spPr>
    <a:solidFill>
      <a:sysClr val="window" lastClr="FFFFFF"/>
    </a:solid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0.70494</cdr:x>
      <cdr:y>0.26796</cdr:y>
    </cdr:from>
    <cdr:to>
      <cdr:x>0.94396</cdr:x>
      <cdr:y>0.33978</cdr:y>
    </cdr:to>
    <cdr:sp macro="" textlink="">
      <cdr:nvSpPr>
        <cdr:cNvPr id="3" name="TextBox 2"/>
        <cdr:cNvSpPr txBox="1"/>
      </cdr:nvSpPr>
      <cdr:spPr>
        <a:xfrm xmlns:a="http://schemas.openxmlformats.org/drawingml/2006/main">
          <a:off x="2781241" y="923926"/>
          <a:ext cx="943034" cy="247649"/>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GB" sz="1000"/>
            <a:t>initial position</a:t>
          </a:r>
        </a:p>
      </cdr:txBody>
    </cdr:sp>
  </cdr:relSizeAnchor>
  <cdr:relSizeAnchor xmlns:cdr="http://schemas.openxmlformats.org/drawingml/2006/chartDrawing">
    <cdr:from>
      <cdr:x>0.64504</cdr:x>
      <cdr:y>0.6105</cdr:y>
    </cdr:from>
    <cdr:to>
      <cdr:x>0.94155</cdr:x>
      <cdr:y>0.71547</cdr:y>
    </cdr:to>
    <cdr:sp macro="" textlink="">
      <cdr:nvSpPr>
        <cdr:cNvPr id="4" name="TextBox 1"/>
        <cdr:cNvSpPr txBox="1"/>
      </cdr:nvSpPr>
      <cdr:spPr>
        <a:xfrm xmlns:a="http://schemas.openxmlformats.org/drawingml/2006/main">
          <a:off x="2544936" y="2105025"/>
          <a:ext cx="1169814" cy="361950"/>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00"/>
            <a:t>predicted position after 10 years</a:t>
          </a:r>
        </a:p>
      </cdr:txBody>
    </cdr:sp>
  </cdr:relSizeAnchor>
</c:userShapes>
</file>

<file path=word/drawings/drawing2.xml><?xml version="1.0" encoding="utf-8"?>
<c:userShapes xmlns:c="http://schemas.openxmlformats.org/drawingml/2006/chart">
  <cdr:relSizeAnchor xmlns:cdr="http://schemas.openxmlformats.org/drawingml/2006/chartDrawing">
    <cdr:from>
      <cdr:x>0.69045</cdr:x>
      <cdr:y>0.5734</cdr:y>
    </cdr:from>
    <cdr:to>
      <cdr:x>0.94028</cdr:x>
      <cdr:y>0.69081</cdr:y>
    </cdr:to>
    <cdr:sp macro="" textlink="">
      <cdr:nvSpPr>
        <cdr:cNvPr id="2" name="TextBox 1"/>
        <cdr:cNvSpPr txBox="1"/>
      </cdr:nvSpPr>
      <cdr:spPr>
        <a:xfrm xmlns:a="http://schemas.openxmlformats.org/drawingml/2006/main">
          <a:off x="2720735" y="1960728"/>
          <a:ext cx="984490" cy="401472"/>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GB" sz="1000"/>
            <a:t>actual position </a:t>
          </a:r>
          <a:br>
            <a:rPr lang="en-GB" sz="1000"/>
          </a:br>
          <a:r>
            <a:rPr lang="en-GB" sz="1000"/>
            <a:t>after 20 years</a:t>
          </a:r>
        </a:p>
      </cdr:txBody>
    </cdr:sp>
  </cdr:relSizeAnchor>
  <cdr:relSizeAnchor xmlns:cdr="http://schemas.openxmlformats.org/drawingml/2006/chartDrawing">
    <cdr:from>
      <cdr:x>0.70523</cdr:x>
      <cdr:y>0.27931</cdr:y>
    </cdr:from>
    <cdr:to>
      <cdr:x>0.93303</cdr:x>
      <cdr:y>0.34819</cdr:y>
    </cdr:to>
    <cdr:sp macro="" textlink="">
      <cdr:nvSpPr>
        <cdr:cNvPr id="4" name="TextBox 3"/>
        <cdr:cNvSpPr txBox="1"/>
      </cdr:nvSpPr>
      <cdr:spPr>
        <a:xfrm xmlns:a="http://schemas.openxmlformats.org/drawingml/2006/main">
          <a:off x="2779003" y="955109"/>
          <a:ext cx="897647" cy="23551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GB" sz="1000"/>
            <a:t>initial position</a:t>
          </a:r>
        </a:p>
      </cdr:txBody>
    </cdr:sp>
  </cdr:relSizeAnchor>
  <cdr:relSizeAnchor xmlns:cdr="http://schemas.openxmlformats.org/drawingml/2006/chartDrawing">
    <cdr:from>
      <cdr:x>0.70494</cdr:x>
      <cdr:y>0.27885</cdr:y>
    </cdr:from>
    <cdr:to>
      <cdr:x>0.93787</cdr:x>
      <cdr:y>0.34819</cdr:y>
    </cdr:to>
    <cdr:sp macro="" textlink="">
      <cdr:nvSpPr>
        <cdr:cNvPr id="6" name="TextBox 2"/>
        <cdr:cNvSpPr txBox="1"/>
      </cdr:nvSpPr>
      <cdr:spPr>
        <a:xfrm xmlns:a="http://schemas.openxmlformats.org/drawingml/2006/main">
          <a:off x="2777843" y="953521"/>
          <a:ext cx="917857" cy="2371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t>initial position</a:t>
          </a:r>
        </a:p>
      </cdr:txBody>
    </cdr:sp>
  </cdr:relSizeAnchor>
  <cdr:relSizeAnchor xmlns:cdr="http://schemas.openxmlformats.org/drawingml/2006/chartDrawing">
    <cdr:from>
      <cdr:x>0.0551</cdr:x>
      <cdr:y>0.06031</cdr:y>
    </cdr:from>
    <cdr:to>
      <cdr:x>0.19835</cdr:x>
      <cdr:y>0.14283</cdr:y>
    </cdr:to>
    <cdr:sp macro="" textlink="">
      <cdr:nvSpPr>
        <cdr:cNvPr id="9" name="TextBox 8"/>
        <cdr:cNvSpPr txBox="1"/>
      </cdr:nvSpPr>
      <cdr:spPr>
        <a:xfrm xmlns:a="http://schemas.openxmlformats.org/drawingml/2006/main">
          <a:off x="190500" y="180975"/>
          <a:ext cx="4953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a:latin typeface="Times New Roman" pitchFamily="18" charset="0"/>
              <a:cs typeface="Times New Roman" pitchFamily="18" charset="0"/>
            </a:rPr>
            <a:t>y</a:t>
          </a:r>
          <a:r>
            <a:rPr lang="en-GB" sz="1000" b="1">
              <a:latin typeface="+mn-lt"/>
            </a:rPr>
            <a:t> (m)</a:t>
          </a:r>
        </a:p>
      </cdr:txBody>
    </cdr:sp>
  </cdr:relSizeAnchor>
  <cdr:relSizeAnchor xmlns:cdr="http://schemas.openxmlformats.org/drawingml/2006/chartDrawing">
    <cdr:from>
      <cdr:x>0.84022</cdr:x>
      <cdr:y>0.9173</cdr:y>
    </cdr:from>
    <cdr:to>
      <cdr:x>0.98347</cdr:x>
      <cdr:y>0.99982</cdr:y>
    </cdr:to>
    <cdr:sp macro="" textlink="">
      <cdr:nvSpPr>
        <cdr:cNvPr id="10" name="TextBox 1"/>
        <cdr:cNvSpPr txBox="1"/>
      </cdr:nvSpPr>
      <cdr:spPr>
        <a:xfrm xmlns:a="http://schemas.openxmlformats.org/drawingml/2006/main">
          <a:off x="2905125" y="2752725"/>
          <a:ext cx="495300" cy="247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00" b="1">
              <a:latin typeface="Times New Roman" pitchFamily="18" charset="0"/>
              <a:cs typeface="Times New Roman" pitchFamily="18" charset="0"/>
            </a:rPr>
            <a:t>x</a:t>
          </a:r>
          <a:r>
            <a:rPr lang="en-GB" sz="1000" b="1">
              <a:latin typeface="Calibri"/>
            </a:rPr>
            <a:t> (m)</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DB34C-BF2E-48FC-ACF9-2DFC0AA6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1021</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ALGEBRA</vt:lpstr>
    </vt:vector>
  </TitlesOfParts>
  <Company>Nuffield Foundation</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dc:title>
  <dc:creator>Haighton</dc:creator>
  <cp:lastModifiedBy> </cp:lastModifiedBy>
  <cp:revision>12</cp:revision>
  <cp:lastPrinted>2011-04-12T11:24:00Z</cp:lastPrinted>
  <dcterms:created xsi:type="dcterms:W3CDTF">2011-04-15T19:17:00Z</dcterms:created>
  <dcterms:modified xsi:type="dcterms:W3CDTF">2011-04-19T11:57:00Z</dcterms:modified>
</cp:coreProperties>
</file>